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1E247" w14:textId="77777777" w:rsidR="00863E99" w:rsidRDefault="00863E99" w:rsidP="00863E99">
      <w:pPr>
        <w:rPr>
          <w:bCs/>
        </w:rPr>
      </w:pPr>
      <w:r>
        <w:rPr>
          <w:bCs/>
        </w:rPr>
        <w:t xml:space="preserve">SAMENVATTING NOGNITO </w:t>
      </w:r>
      <w:r w:rsidRPr="007545BC">
        <w:rPr>
          <w:bCs/>
        </w:rPr>
        <w:t>- STEL SAMEN OP MAAT VAN JOUW KLAS</w:t>
      </w:r>
    </w:p>
    <w:p w14:paraId="7A62A4BE" w14:textId="27B04FB1" w:rsidR="00863E99" w:rsidRDefault="00863E99" w:rsidP="00863E99">
      <w:pPr>
        <w:rPr>
          <w:bCs/>
        </w:rPr>
      </w:pPr>
      <w:r>
        <w:rPr>
          <w:bCs/>
        </w:rPr>
        <w:t xml:space="preserve">Om je lessen met Nognito voor te bereiden, kan je best de handleiding lezen of de e-learning volgen. Je vindt beiden terug op </w:t>
      </w:r>
      <w:hyperlink r:id="rId8" w:history="1">
        <w:r w:rsidRPr="00097BF4">
          <w:rPr>
            <w:rStyle w:val="Hyperlink"/>
            <w:bCs/>
          </w:rPr>
          <w:t>www.vad.be/nognito</w:t>
        </w:r>
      </w:hyperlink>
      <w:r>
        <w:rPr>
          <w:bCs/>
        </w:rPr>
        <w:t xml:space="preserve"> . Het overzicht in dit document is bedoeld als geheugensteuntje tijdens de lessen zelf. Het somt de belangrijkste stappen op, en </w:t>
      </w:r>
      <w:r w:rsidR="005D4CC3">
        <w:rPr>
          <w:bCs/>
        </w:rPr>
        <w:t>benoemt</w:t>
      </w:r>
      <w:r>
        <w:rPr>
          <w:bCs/>
        </w:rPr>
        <w:t xml:space="preserve"> de hoofdboodschap</w:t>
      </w:r>
      <w:r w:rsidR="005D4CC3">
        <w:rPr>
          <w:bCs/>
        </w:rPr>
        <w:t xml:space="preserve">pen </w:t>
      </w:r>
      <w:r>
        <w:rPr>
          <w:bCs/>
        </w:rPr>
        <w:t>van elk onderdeel.</w:t>
      </w:r>
    </w:p>
    <w:p w14:paraId="3556FCE4" w14:textId="77777777" w:rsidR="00863E99" w:rsidRDefault="00863E99" w:rsidP="00863E99">
      <w:pPr>
        <w:rPr>
          <w:bCs/>
        </w:rPr>
      </w:pPr>
      <w:r>
        <w:rPr>
          <w:bCs/>
        </w:rPr>
        <w:t>Zoals ook in de handleiding staat: je kan uit de handleiding van Nognito de methodieken selecteren die het best passen bij jouw klasgroep. Je mag dus ook uit dit document deleten wat je niet zal gebruiken, of aantekeningen voor jezelf toevoegen.</w:t>
      </w:r>
    </w:p>
    <w:p w14:paraId="65309802" w14:textId="77777777" w:rsidR="00863E99" w:rsidRPr="007545BC" w:rsidRDefault="00863E99" w:rsidP="00863E99">
      <w:pPr>
        <w:rPr>
          <w:bCs/>
        </w:rPr>
      </w:pPr>
    </w:p>
    <w:tbl>
      <w:tblPr>
        <w:tblStyle w:val="Tabelraster"/>
        <w:tblW w:w="13994" w:type="dxa"/>
        <w:tblLayout w:type="fixed"/>
        <w:tblLook w:val="04A0" w:firstRow="1" w:lastRow="0" w:firstColumn="1" w:lastColumn="0" w:noHBand="0" w:noVBand="1"/>
      </w:tblPr>
      <w:tblGrid>
        <w:gridCol w:w="2152"/>
        <w:gridCol w:w="7341"/>
        <w:gridCol w:w="992"/>
        <w:gridCol w:w="1843"/>
        <w:gridCol w:w="1666"/>
      </w:tblGrid>
      <w:tr w:rsidR="00863E99" w:rsidRPr="00AF1FBD" w14:paraId="0DE4A816" w14:textId="77777777" w:rsidTr="00535C2B">
        <w:tc>
          <w:tcPr>
            <w:tcW w:w="2152" w:type="dxa"/>
          </w:tcPr>
          <w:p w14:paraId="1444751F" w14:textId="77777777" w:rsidR="00863E99" w:rsidRPr="00FC22FF" w:rsidRDefault="00863E99" w:rsidP="00050899">
            <w:pPr>
              <w:rPr>
                <w:b/>
                <w:color w:val="2A4B6D" w:themeColor="text2"/>
              </w:rPr>
            </w:pPr>
            <w:r w:rsidRPr="00FC22FF">
              <w:rPr>
                <w:b/>
                <w:color w:val="2A4B6D" w:themeColor="text2"/>
              </w:rPr>
              <w:t>METHODIEK</w:t>
            </w:r>
          </w:p>
        </w:tc>
        <w:tc>
          <w:tcPr>
            <w:tcW w:w="7341" w:type="dxa"/>
          </w:tcPr>
          <w:p w14:paraId="214DEB6C" w14:textId="77777777" w:rsidR="00863E99" w:rsidRPr="00FC22FF" w:rsidRDefault="00863E99" w:rsidP="00050899">
            <w:pPr>
              <w:jc w:val="center"/>
              <w:rPr>
                <w:b/>
                <w:color w:val="2A4B6D" w:themeColor="text2"/>
              </w:rPr>
            </w:pPr>
            <w:r w:rsidRPr="00FC22FF">
              <w:rPr>
                <w:b/>
                <w:color w:val="2A4B6D" w:themeColor="text2"/>
              </w:rPr>
              <w:t>LEIDRAAD</w:t>
            </w:r>
          </w:p>
        </w:tc>
        <w:tc>
          <w:tcPr>
            <w:tcW w:w="992" w:type="dxa"/>
          </w:tcPr>
          <w:p w14:paraId="454D5AD0" w14:textId="77777777" w:rsidR="00863E99" w:rsidRPr="00FC22FF" w:rsidRDefault="00863E99" w:rsidP="00050899">
            <w:pPr>
              <w:rPr>
                <w:b/>
                <w:color w:val="2A4B6D" w:themeColor="text2"/>
              </w:rPr>
            </w:pPr>
            <w:r w:rsidRPr="00FC22FF">
              <w:rPr>
                <w:b/>
                <w:color w:val="2A4B6D" w:themeColor="text2"/>
              </w:rPr>
              <w:t>TIMING</w:t>
            </w:r>
          </w:p>
        </w:tc>
        <w:tc>
          <w:tcPr>
            <w:tcW w:w="1843" w:type="dxa"/>
          </w:tcPr>
          <w:p w14:paraId="43A1A977" w14:textId="77777777" w:rsidR="00863E99" w:rsidRPr="00FC22FF" w:rsidRDefault="00863E99" w:rsidP="00050899">
            <w:pPr>
              <w:rPr>
                <w:b/>
                <w:color w:val="2A4B6D" w:themeColor="text2"/>
              </w:rPr>
            </w:pPr>
            <w:r w:rsidRPr="00FC22FF">
              <w:rPr>
                <w:b/>
                <w:color w:val="2A4B6D" w:themeColor="text2"/>
              </w:rPr>
              <w:t xml:space="preserve">MATERIAAL </w:t>
            </w:r>
          </w:p>
        </w:tc>
        <w:tc>
          <w:tcPr>
            <w:tcW w:w="1666" w:type="dxa"/>
          </w:tcPr>
          <w:p w14:paraId="2BEF1425" w14:textId="77777777" w:rsidR="00863E99" w:rsidRPr="00FC22FF" w:rsidRDefault="00863E99" w:rsidP="00050899">
            <w:pPr>
              <w:rPr>
                <w:b/>
                <w:color w:val="2A4B6D" w:themeColor="text2"/>
              </w:rPr>
            </w:pPr>
            <w:r w:rsidRPr="00FC22FF">
              <w:rPr>
                <w:b/>
                <w:color w:val="2A4B6D" w:themeColor="text2"/>
              </w:rPr>
              <w:t xml:space="preserve">DIGITAAL PLATFORM </w:t>
            </w:r>
          </w:p>
        </w:tc>
      </w:tr>
      <w:tr w:rsidR="00863E99" w:rsidRPr="00925B89" w14:paraId="2445248D" w14:textId="77777777" w:rsidTr="00535C2B">
        <w:tc>
          <w:tcPr>
            <w:tcW w:w="2152" w:type="dxa"/>
          </w:tcPr>
          <w:p w14:paraId="181102E6" w14:textId="77777777" w:rsidR="00863E99" w:rsidRPr="00FC22FF" w:rsidRDefault="00863E99" w:rsidP="00050899">
            <w:pPr>
              <w:rPr>
                <w:rFonts w:cstheme="minorHAnsi"/>
                <w:sz w:val="20"/>
                <w:szCs w:val="20"/>
              </w:rPr>
            </w:pPr>
          </w:p>
          <w:p w14:paraId="5FA90027" w14:textId="77777777" w:rsidR="00863E99" w:rsidRPr="00FC22FF" w:rsidRDefault="00863E99" w:rsidP="00FC22FF">
            <w:pPr>
              <w:autoSpaceDE w:val="0"/>
              <w:autoSpaceDN w:val="0"/>
              <w:adjustRightInd w:val="0"/>
              <w:rPr>
                <w:rFonts w:cstheme="minorHAnsi"/>
                <w:b/>
                <w:sz w:val="20"/>
                <w:szCs w:val="20"/>
              </w:rPr>
            </w:pPr>
            <w:r w:rsidRPr="00FC22FF">
              <w:rPr>
                <w:rFonts w:cstheme="minorHAnsi"/>
                <w:b/>
                <w:color w:val="2A4B6D" w:themeColor="text2"/>
                <w:sz w:val="20"/>
                <w:szCs w:val="20"/>
              </w:rPr>
              <w:t>Inleiding spel + concrete</w:t>
            </w:r>
            <w:r w:rsidR="00FC22FF" w:rsidRPr="00FC22FF">
              <w:rPr>
                <w:rFonts w:cstheme="minorHAnsi"/>
                <w:b/>
                <w:color w:val="2A4B6D" w:themeColor="text2"/>
                <w:sz w:val="20"/>
                <w:szCs w:val="20"/>
              </w:rPr>
              <w:t xml:space="preserve"> </w:t>
            </w:r>
            <w:r w:rsidRPr="00FC22FF">
              <w:rPr>
                <w:rFonts w:cstheme="minorHAnsi"/>
                <w:b/>
                <w:color w:val="2A4B6D" w:themeColor="text2"/>
                <w:sz w:val="20"/>
                <w:szCs w:val="20"/>
              </w:rPr>
              <w:t>afspraken</w:t>
            </w:r>
          </w:p>
        </w:tc>
        <w:tc>
          <w:tcPr>
            <w:tcW w:w="7341" w:type="dxa"/>
          </w:tcPr>
          <w:p w14:paraId="7177C6C2" w14:textId="77777777" w:rsidR="00863E99" w:rsidRPr="00FC22FF" w:rsidRDefault="00863E99" w:rsidP="00050899">
            <w:pPr>
              <w:autoSpaceDE w:val="0"/>
              <w:autoSpaceDN w:val="0"/>
              <w:adjustRightInd w:val="0"/>
              <w:rPr>
                <w:rFonts w:cstheme="minorHAnsi"/>
                <w:sz w:val="20"/>
                <w:szCs w:val="20"/>
              </w:rPr>
            </w:pPr>
          </w:p>
          <w:p w14:paraId="1B110494" w14:textId="77777777" w:rsidR="00863E99" w:rsidRPr="00FC22FF" w:rsidRDefault="00FC22FF" w:rsidP="00FC22FF">
            <w:pPr>
              <w:autoSpaceDE w:val="0"/>
              <w:autoSpaceDN w:val="0"/>
              <w:adjustRightInd w:val="0"/>
              <w:spacing w:after="0"/>
              <w:rPr>
                <w:rFonts w:cstheme="minorHAnsi"/>
                <w:iCs/>
                <w:color w:val="C96858" w:themeColor="accent1"/>
                <w:sz w:val="20"/>
                <w:szCs w:val="20"/>
              </w:rPr>
            </w:pPr>
            <w:r w:rsidRPr="00FC22FF">
              <w:rPr>
                <w:rFonts w:cstheme="minorHAnsi"/>
                <w:b/>
                <w:iCs/>
                <w:color w:val="C96858" w:themeColor="accent1"/>
                <w:sz w:val="20"/>
                <w:szCs w:val="20"/>
              </w:rPr>
              <w:t>Inleiding</w:t>
            </w:r>
          </w:p>
          <w:p w14:paraId="76E95E3B" w14:textId="77777777" w:rsidR="00863E99" w:rsidRPr="00FC22FF" w:rsidRDefault="00863E99" w:rsidP="00050899">
            <w:pPr>
              <w:autoSpaceDE w:val="0"/>
              <w:autoSpaceDN w:val="0"/>
              <w:adjustRightInd w:val="0"/>
              <w:rPr>
                <w:rFonts w:cstheme="minorHAnsi"/>
                <w:iCs/>
                <w:sz w:val="20"/>
                <w:szCs w:val="20"/>
              </w:rPr>
            </w:pPr>
            <w:r w:rsidRPr="00FC22FF">
              <w:rPr>
                <w:rFonts w:cstheme="minorHAnsi"/>
                <w:iCs/>
                <w:sz w:val="20"/>
                <w:szCs w:val="20"/>
              </w:rPr>
              <w:t>Vandaag spelen we ‘Nognito’. Dat spel gaat over onze eigen mening over alcohol. Hoe sta jij tegenover alcohol? Heb je al nagedacht waarom jij liever geen alcohol drinkt? Waarom drinken</w:t>
            </w:r>
            <w:r w:rsidR="00FC22FF">
              <w:rPr>
                <w:rFonts w:cstheme="minorHAnsi"/>
                <w:iCs/>
                <w:sz w:val="20"/>
                <w:szCs w:val="20"/>
              </w:rPr>
              <w:t xml:space="preserve"> </w:t>
            </w:r>
            <w:r w:rsidRPr="00FC22FF">
              <w:rPr>
                <w:rFonts w:cstheme="minorHAnsi"/>
                <w:iCs/>
                <w:sz w:val="20"/>
                <w:szCs w:val="20"/>
              </w:rPr>
              <w:t>jongeren alcohol?...</w:t>
            </w:r>
          </w:p>
          <w:p w14:paraId="71D0EDAC" w14:textId="77777777" w:rsidR="00863E99" w:rsidRPr="00FC22FF" w:rsidRDefault="00863E99" w:rsidP="00050899">
            <w:pPr>
              <w:autoSpaceDE w:val="0"/>
              <w:autoSpaceDN w:val="0"/>
              <w:adjustRightInd w:val="0"/>
              <w:rPr>
                <w:rFonts w:cstheme="minorHAnsi"/>
                <w:iCs/>
                <w:sz w:val="20"/>
                <w:szCs w:val="20"/>
              </w:rPr>
            </w:pPr>
          </w:p>
          <w:p w14:paraId="773AE394" w14:textId="77777777" w:rsidR="00863E99" w:rsidRPr="00FC22FF" w:rsidRDefault="00863E99" w:rsidP="00FC22FF">
            <w:pPr>
              <w:autoSpaceDE w:val="0"/>
              <w:autoSpaceDN w:val="0"/>
              <w:adjustRightInd w:val="0"/>
              <w:spacing w:after="0"/>
              <w:rPr>
                <w:rFonts w:cstheme="minorHAnsi"/>
                <w:b/>
                <w:iCs/>
                <w:sz w:val="20"/>
                <w:szCs w:val="20"/>
              </w:rPr>
            </w:pPr>
            <w:r w:rsidRPr="00FC22FF">
              <w:rPr>
                <w:rFonts w:cstheme="minorHAnsi"/>
                <w:b/>
                <w:iCs/>
                <w:color w:val="C96858" w:themeColor="accent1"/>
                <w:sz w:val="20"/>
                <w:szCs w:val="20"/>
              </w:rPr>
              <w:t>Afspraken</w:t>
            </w:r>
          </w:p>
          <w:p w14:paraId="2939ADF6" w14:textId="77777777" w:rsidR="00863E99" w:rsidRPr="00FC22FF" w:rsidRDefault="00863E99" w:rsidP="00863E99">
            <w:pPr>
              <w:pStyle w:val="Lijstalinea"/>
              <w:numPr>
                <w:ilvl w:val="0"/>
                <w:numId w:val="2"/>
              </w:numPr>
              <w:autoSpaceDE w:val="0"/>
              <w:autoSpaceDN w:val="0"/>
              <w:adjustRightInd w:val="0"/>
              <w:spacing w:after="0" w:line="240" w:lineRule="auto"/>
              <w:rPr>
                <w:rFonts w:cstheme="minorHAnsi"/>
                <w:sz w:val="20"/>
                <w:szCs w:val="20"/>
              </w:rPr>
            </w:pPr>
            <w:r w:rsidRPr="00FC22FF">
              <w:rPr>
                <w:rFonts w:cstheme="minorHAnsi"/>
                <w:sz w:val="20"/>
                <w:szCs w:val="20"/>
              </w:rPr>
              <w:t>Je respecteert elkaars mening</w:t>
            </w:r>
          </w:p>
          <w:p w14:paraId="24D38053" w14:textId="77777777" w:rsidR="00863E99" w:rsidRPr="00FC22FF" w:rsidRDefault="00863E99" w:rsidP="00863E99">
            <w:pPr>
              <w:pStyle w:val="Lijstalinea"/>
              <w:numPr>
                <w:ilvl w:val="0"/>
                <w:numId w:val="2"/>
              </w:numPr>
              <w:autoSpaceDE w:val="0"/>
              <w:autoSpaceDN w:val="0"/>
              <w:adjustRightInd w:val="0"/>
              <w:spacing w:after="0" w:line="240" w:lineRule="auto"/>
              <w:rPr>
                <w:rFonts w:cstheme="minorHAnsi"/>
                <w:sz w:val="20"/>
                <w:szCs w:val="20"/>
              </w:rPr>
            </w:pPr>
            <w:r w:rsidRPr="00FC22FF">
              <w:rPr>
                <w:rFonts w:cstheme="minorHAnsi"/>
                <w:sz w:val="20"/>
                <w:szCs w:val="20"/>
              </w:rPr>
              <w:t>We lachen elkaar niet uit</w:t>
            </w:r>
          </w:p>
          <w:p w14:paraId="60EEAE57" w14:textId="77777777" w:rsidR="00863E99" w:rsidRPr="00FC22FF" w:rsidRDefault="00863E99" w:rsidP="00863E99">
            <w:pPr>
              <w:pStyle w:val="Lijstalinea"/>
              <w:numPr>
                <w:ilvl w:val="0"/>
                <w:numId w:val="2"/>
              </w:numPr>
              <w:autoSpaceDE w:val="0"/>
              <w:autoSpaceDN w:val="0"/>
              <w:adjustRightInd w:val="0"/>
              <w:spacing w:after="0" w:line="240" w:lineRule="auto"/>
              <w:rPr>
                <w:rFonts w:cstheme="minorHAnsi"/>
                <w:sz w:val="20"/>
                <w:szCs w:val="20"/>
              </w:rPr>
            </w:pPr>
            <w:r w:rsidRPr="00FC22FF">
              <w:rPr>
                <w:rFonts w:cstheme="minorHAnsi"/>
                <w:sz w:val="20"/>
                <w:szCs w:val="20"/>
              </w:rPr>
              <w:t>We luisteren naar elkaar</w:t>
            </w:r>
          </w:p>
          <w:p w14:paraId="3FA336AB" w14:textId="77777777" w:rsidR="00863E99" w:rsidRPr="00FC22FF" w:rsidRDefault="00863E99" w:rsidP="00863E99">
            <w:pPr>
              <w:pStyle w:val="Lijstalinea"/>
              <w:numPr>
                <w:ilvl w:val="0"/>
                <w:numId w:val="2"/>
              </w:numPr>
              <w:autoSpaceDE w:val="0"/>
              <w:autoSpaceDN w:val="0"/>
              <w:adjustRightInd w:val="0"/>
              <w:spacing w:after="0" w:line="240" w:lineRule="auto"/>
              <w:rPr>
                <w:rFonts w:cstheme="minorHAnsi"/>
                <w:sz w:val="20"/>
                <w:szCs w:val="20"/>
              </w:rPr>
            </w:pPr>
            <w:r w:rsidRPr="00FC22FF">
              <w:rPr>
                <w:rFonts w:cstheme="minorHAnsi"/>
                <w:sz w:val="20"/>
                <w:szCs w:val="20"/>
              </w:rPr>
              <w:t>We werken samen</w:t>
            </w:r>
          </w:p>
          <w:p w14:paraId="737509A5" w14:textId="77777777" w:rsidR="00863E99" w:rsidRPr="00FC22FF" w:rsidRDefault="00863E99" w:rsidP="00863E99">
            <w:pPr>
              <w:pStyle w:val="Lijstalinea"/>
              <w:numPr>
                <w:ilvl w:val="0"/>
                <w:numId w:val="2"/>
              </w:numPr>
              <w:autoSpaceDE w:val="0"/>
              <w:autoSpaceDN w:val="0"/>
              <w:adjustRightInd w:val="0"/>
              <w:spacing w:after="0" w:line="240" w:lineRule="auto"/>
              <w:rPr>
                <w:rFonts w:cstheme="minorHAnsi"/>
                <w:sz w:val="20"/>
                <w:szCs w:val="20"/>
              </w:rPr>
            </w:pPr>
            <w:r w:rsidRPr="00FC22FF">
              <w:rPr>
                <w:rFonts w:cstheme="minorHAnsi"/>
                <w:sz w:val="20"/>
                <w:szCs w:val="20"/>
              </w:rPr>
              <w:t>We sluiten niemand uit</w:t>
            </w:r>
          </w:p>
          <w:p w14:paraId="6C0002BD" w14:textId="77777777" w:rsidR="00863E99" w:rsidRPr="00FC22FF" w:rsidRDefault="00863E99" w:rsidP="00050899">
            <w:pPr>
              <w:pStyle w:val="Lijstalinea"/>
              <w:autoSpaceDE w:val="0"/>
              <w:autoSpaceDN w:val="0"/>
              <w:adjustRightInd w:val="0"/>
              <w:rPr>
                <w:rFonts w:cstheme="minorHAnsi"/>
                <w:sz w:val="20"/>
                <w:szCs w:val="20"/>
              </w:rPr>
            </w:pPr>
          </w:p>
          <w:p w14:paraId="5775F9FB" w14:textId="5D2397F7" w:rsidR="00863E99" w:rsidRPr="00FC22FF" w:rsidRDefault="00863E99" w:rsidP="00050899">
            <w:pPr>
              <w:autoSpaceDE w:val="0"/>
              <w:autoSpaceDN w:val="0"/>
              <w:adjustRightInd w:val="0"/>
              <w:rPr>
                <w:rFonts w:cstheme="minorHAnsi"/>
                <w:sz w:val="20"/>
                <w:szCs w:val="20"/>
              </w:rPr>
            </w:pPr>
            <w:r w:rsidRPr="00FC22FF">
              <w:rPr>
                <w:rFonts w:cstheme="minorHAnsi"/>
                <w:sz w:val="20"/>
                <w:szCs w:val="20"/>
              </w:rPr>
              <w:t>Aangeven waar leerlingen met een vraag, zorg of opmerking terecht kunnen</w:t>
            </w:r>
            <w:r w:rsidR="00050F33">
              <w:rPr>
                <w:rFonts w:cstheme="minorHAnsi"/>
                <w:sz w:val="20"/>
                <w:szCs w:val="20"/>
              </w:rPr>
              <w:t xml:space="preserve"> op school</w:t>
            </w:r>
            <w:r w:rsidRPr="00FC22FF">
              <w:rPr>
                <w:rFonts w:cstheme="minorHAnsi"/>
                <w:sz w:val="20"/>
                <w:szCs w:val="20"/>
              </w:rPr>
              <w:t xml:space="preserve">. </w:t>
            </w:r>
          </w:p>
          <w:p w14:paraId="6403EC9F" w14:textId="77777777" w:rsidR="00863E99" w:rsidRPr="00FC22FF" w:rsidRDefault="00863E99" w:rsidP="00050899">
            <w:pPr>
              <w:autoSpaceDE w:val="0"/>
              <w:autoSpaceDN w:val="0"/>
              <w:adjustRightInd w:val="0"/>
              <w:rPr>
                <w:rFonts w:cstheme="minorHAnsi"/>
                <w:sz w:val="20"/>
                <w:szCs w:val="20"/>
              </w:rPr>
            </w:pPr>
          </w:p>
        </w:tc>
        <w:tc>
          <w:tcPr>
            <w:tcW w:w="992" w:type="dxa"/>
          </w:tcPr>
          <w:p w14:paraId="059972D2" w14:textId="77777777" w:rsidR="00863E99" w:rsidRPr="00FC22FF" w:rsidRDefault="00863E99" w:rsidP="00050899">
            <w:pPr>
              <w:rPr>
                <w:rFonts w:cstheme="minorHAnsi"/>
                <w:sz w:val="20"/>
                <w:szCs w:val="20"/>
              </w:rPr>
            </w:pPr>
          </w:p>
        </w:tc>
        <w:tc>
          <w:tcPr>
            <w:tcW w:w="1843" w:type="dxa"/>
          </w:tcPr>
          <w:p w14:paraId="6AD69AB5" w14:textId="77777777" w:rsidR="00863E99" w:rsidRPr="00FC22FF" w:rsidRDefault="00863E99" w:rsidP="00050899">
            <w:pPr>
              <w:rPr>
                <w:rFonts w:cstheme="minorHAnsi"/>
                <w:sz w:val="20"/>
                <w:szCs w:val="20"/>
              </w:rPr>
            </w:pPr>
            <w:r w:rsidRPr="00FC22FF">
              <w:rPr>
                <w:rFonts w:cstheme="minorHAnsi"/>
                <w:sz w:val="20"/>
                <w:szCs w:val="20"/>
              </w:rPr>
              <w:t>/</w:t>
            </w:r>
          </w:p>
        </w:tc>
        <w:tc>
          <w:tcPr>
            <w:tcW w:w="1666" w:type="dxa"/>
          </w:tcPr>
          <w:p w14:paraId="45FA0957" w14:textId="77777777" w:rsidR="00863E99" w:rsidRPr="00FC22FF" w:rsidRDefault="00863E99" w:rsidP="00050899">
            <w:pPr>
              <w:rPr>
                <w:rFonts w:cstheme="minorHAnsi"/>
                <w:sz w:val="20"/>
                <w:szCs w:val="20"/>
              </w:rPr>
            </w:pPr>
            <w:r w:rsidRPr="00FC22FF">
              <w:rPr>
                <w:rFonts w:cstheme="minorHAnsi"/>
                <w:sz w:val="20"/>
                <w:szCs w:val="20"/>
              </w:rPr>
              <w:t xml:space="preserve">/ </w:t>
            </w:r>
          </w:p>
        </w:tc>
      </w:tr>
    </w:tbl>
    <w:p w14:paraId="0B97F5D0" w14:textId="77777777" w:rsidR="00863E99" w:rsidRDefault="00863E99" w:rsidP="00863E99">
      <w:r>
        <w:br w:type="page"/>
      </w:r>
    </w:p>
    <w:tbl>
      <w:tblPr>
        <w:tblStyle w:val="Tabelraster"/>
        <w:tblW w:w="13994" w:type="dxa"/>
        <w:tblLayout w:type="fixed"/>
        <w:tblLook w:val="04A0" w:firstRow="1" w:lastRow="0" w:firstColumn="1" w:lastColumn="0" w:noHBand="0" w:noVBand="1"/>
      </w:tblPr>
      <w:tblGrid>
        <w:gridCol w:w="2152"/>
        <w:gridCol w:w="7341"/>
        <w:gridCol w:w="992"/>
        <w:gridCol w:w="1843"/>
        <w:gridCol w:w="1666"/>
      </w:tblGrid>
      <w:tr w:rsidR="00863E99" w:rsidRPr="00925B89" w14:paraId="1AEC3D13" w14:textId="77777777" w:rsidTr="00535C2B">
        <w:tc>
          <w:tcPr>
            <w:tcW w:w="2152" w:type="dxa"/>
          </w:tcPr>
          <w:p w14:paraId="5FBDF611" w14:textId="77777777" w:rsidR="00863E99" w:rsidRPr="00FC22FF" w:rsidRDefault="00863E99" w:rsidP="00050899">
            <w:pPr>
              <w:rPr>
                <w:rFonts w:cstheme="minorHAnsi"/>
                <w:b/>
                <w:color w:val="2A4B6D" w:themeColor="text2"/>
              </w:rPr>
            </w:pPr>
            <w:r w:rsidRPr="00FC22FF">
              <w:rPr>
                <w:rFonts w:cstheme="minorHAnsi"/>
                <w:b/>
                <w:color w:val="2A4B6D" w:themeColor="text2"/>
                <w:sz w:val="20"/>
                <w:szCs w:val="20"/>
              </w:rPr>
              <w:lastRenderedPageBreak/>
              <w:t>1. Energizer rond assertiviteit</w:t>
            </w:r>
          </w:p>
        </w:tc>
        <w:tc>
          <w:tcPr>
            <w:tcW w:w="7341" w:type="dxa"/>
          </w:tcPr>
          <w:p w14:paraId="1595CB49" w14:textId="77777777" w:rsidR="00863E99" w:rsidRPr="00FC22FF" w:rsidRDefault="00863E99" w:rsidP="00050899">
            <w:pPr>
              <w:autoSpaceDE w:val="0"/>
              <w:autoSpaceDN w:val="0"/>
              <w:adjustRightInd w:val="0"/>
              <w:rPr>
                <w:rFonts w:cstheme="minorHAnsi"/>
                <w:sz w:val="20"/>
                <w:szCs w:val="20"/>
              </w:rPr>
            </w:pPr>
            <w:r w:rsidRPr="00FC22FF">
              <w:rPr>
                <w:rFonts w:cstheme="minorHAnsi"/>
                <w:sz w:val="20"/>
                <w:szCs w:val="20"/>
              </w:rPr>
              <w:t>Leerlingen in duo’s bij elkaar plaatsen (liefst telkens leerlingen van ongeveer dezelfde grootte). Elk duo duwt de handen tegen elkaar en probeert de andere leerling vervolgens uit balans te duwen en trekken.</w:t>
            </w:r>
          </w:p>
          <w:p w14:paraId="2EA47295" w14:textId="77777777" w:rsidR="00863E99" w:rsidRPr="00FC22FF" w:rsidRDefault="00FC22FF" w:rsidP="00FC22FF">
            <w:pPr>
              <w:autoSpaceDE w:val="0"/>
              <w:autoSpaceDN w:val="0"/>
              <w:adjustRightInd w:val="0"/>
              <w:spacing w:after="0"/>
              <w:rPr>
                <w:rFonts w:cstheme="minorHAnsi"/>
                <w:b/>
                <w:color w:val="C96858" w:themeColor="accent1"/>
                <w:sz w:val="20"/>
                <w:szCs w:val="20"/>
              </w:rPr>
            </w:pPr>
            <w:r w:rsidRPr="00FC22FF">
              <w:rPr>
                <w:rFonts w:cstheme="minorHAnsi"/>
                <w:b/>
                <w:color w:val="C96858" w:themeColor="accent1"/>
                <w:sz w:val="20"/>
                <w:szCs w:val="20"/>
              </w:rPr>
              <w:t>Reflectie</w:t>
            </w:r>
          </w:p>
          <w:p w14:paraId="75CC8768" w14:textId="77777777" w:rsidR="00863E99" w:rsidRPr="001061D7" w:rsidRDefault="00863E99" w:rsidP="001061D7">
            <w:pPr>
              <w:autoSpaceDE w:val="0"/>
              <w:autoSpaceDN w:val="0"/>
              <w:adjustRightInd w:val="0"/>
              <w:spacing w:after="0"/>
              <w:rPr>
                <w:rFonts w:cstheme="minorHAnsi"/>
                <w:iCs/>
                <w:sz w:val="20"/>
                <w:szCs w:val="20"/>
              </w:rPr>
            </w:pPr>
            <w:r w:rsidRPr="001061D7">
              <w:rPr>
                <w:rFonts w:cstheme="minorHAnsi"/>
                <w:iCs/>
                <w:sz w:val="20"/>
                <w:szCs w:val="20"/>
              </w:rPr>
              <w:t>Hoe ging dat?</w:t>
            </w:r>
          </w:p>
          <w:p w14:paraId="42739359" w14:textId="77777777" w:rsidR="00863E99" w:rsidRPr="00FC22FF" w:rsidRDefault="00863E99" w:rsidP="00863E99">
            <w:pPr>
              <w:pStyle w:val="Lijstalinea"/>
              <w:numPr>
                <w:ilvl w:val="0"/>
                <w:numId w:val="8"/>
              </w:numPr>
              <w:autoSpaceDE w:val="0"/>
              <w:autoSpaceDN w:val="0"/>
              <w:adjustRightInd w:val="0"/>
              <w:rPr>
                <w:rFonts w:cstheme="minorHAnsi"/>
                <w:iCs/>
                <w:sz w:val="20"/>
                <w:szCs w:val="20"/>
              </w:rPr>
            </w:pPr>
            <w:r w:rsidRPr="00FC22FF">
              <w:rPr>
                <w:rFonts w:cstheme="minorHAnsi"/>
                <w:iCs/>
                <w:sz w:val="20"/>
                <w:szCs w:val="20"/>
              </w:rPr>
              <w:t>Wie was er makkelijk uit evenwicht te brengen en hoe kwam dat?</w:t>
            </w:r>
          </w:p>
          <w:p w14:paraId="66E88CD4" w14:textId="77777777" w:rsidR="00863E99" w:rsidRPr="00FC22FF" w:rsidRDefault="00863E99" w:rsidP="00863E99">
            <w:pPr>
              <w:pStyle w:val="Lijstalinea"/>
              <w:numPr>
                <w:ilvl w:val="0"/>
                <w:numId w:val="8"/>
              </w:numPr>
              <w:autoSpaceDE w:val="0"/>
              <w:autoSpaceDN w:val="0"/>
              <w:adjustRightInd w:val="0"/>
              <w:rPr>
                <w:rFonts w:cstheme="minorHAnsi"/>
                <w:iCs/>
                <w:sz w:val="20"/>
                <w:szCs w:val="20"/>
              </w:rPr>
            </w:pPr>
            <w:r w:rsidRPr="00FC22FF">
              <w:rPr>
                <w:rFonts w:cstheme="minorHAnsi"/>
                <w:iCs/>
                <w:sz w:val="20"/>
                <w:szCs w:val="20"/>
              </w:rPr>
              <w:t>Wie was er minder makkelijk uit evenwicht te brengen en hoe kwam dat?</w:t>
            </w:r>
          </w:p>
          <w:p w14:paraId="026F9682" w14:textId="77777777" w:rsidR="00863E99" w:rsidRPr="00FC22FF" w:rsidRDefault="00863E99" w:rsidP="00050899">
            <w:pPr>
              <w:autoSpaceDE w:val="0"/>
              <w:autoSpaceDN w:val="0"/>
              <w:adjustRightInd w:val="0"/>
              <w:rPr>
                <w:rFonts w:cstheme="minorHAnsi"/>
                <w:sz w:val="20"/>
                <w:szCs w:val="20"/>
              </w:rPr>
            </w:pPr>
            <w:r w:rsidRPr="00FC22FF">
              <w:rPr>
                <w:rFonts w:cstheme="minorHAnsi"/>
                <w:iCs/>
                <w:sz w:val="20"/>
                <w:szCs w:val="20"/>
              </w:rPr>
              <w:t xml:space="preserve">Iedereen </w:t>
            </w:r>
            <w:r w:rsidRPr="00FC22FF">
              <w:rPr>
                <w:rFonts w:cstheme="minorHAnsi"/>
                <w:sz w:val="20"/>
                <w:szCs w:val="20"/>
              </w:rPr>
              <w:t>neemt de ‘standhouding’ aan: dezelfde houding maar voeten stevig op de grond, benen ietwat uit elkaar, kin omhoog, schouders ontspannen, borstkas voelbaar naar voren gestoken, je groot maken, oogcontact maken, buikspieren in actie.</w:t>
            </w:r>
          </w:p>
          <w:p w14:paraId="0DEDA583" w14:textId="77777777" w:rsidR="00863E99" w:rsidRPr="00FC22FF" w:rsidRDefault="00FC22FF" w:rsidP="00FC22FF">
            <w:pPr>
              <w:autoSpaceDE w:val="0"/>
              <w:autoSpaceDN w:val="0"/>
              <w:adjustRightInd w:val="0"/>
              <w:spacing w:after="0"/>
              <w:rPr>
                <w:rFonts w:cstheme="minorHAnsi"/>
                <w:b/>
                <w:color w:val="C96858" w:themeColor="accent1"/>
                <w:sz w:val="20"/>
                <w:szCs w:val="20"/>
              </w:rPr>
            </w:pPr>
            <w:r w:rsidRPr="00FC22FF">
              <w:rPr>
                <w:rFonts w:cstheme="minorHAnsi"/>
                <w:b/>
                <w:color w:val="C96858" w:themeColor="accent1"/>
                <w:sz w:val="20"/>
                <w:szCs w:val="20"/>
              </w:rPr>
              <w:t>Reflectie</w:t>
            </w:r>
          </w:p>
          <w:p w14:paraId="70F3537A" w14:textId="77777777" w:rsidR="00863E99" w:rsidRPr="001061D7" w:rsidRDefault="00863E99" w:rsidP="001061D7">
            <w:pPr>
              <w:autoSpaceDE w:val="0"/>
              <w:autoSpaceDN w:val="0"/>
              <w:adjustRightInd w:val="0"/>
              <w:spacing w:after="0"/>
              <w:rPr>
                <w:rFonts w:cstheme="minorHAnsi"/>
                <w:iCs/>
                <w:sz w:val="20"/>
                <w:szCs w:val="20"/>
              </w:rPr>
            </w:pPr>
            <w:r w:rsidRPr="001061D7">
              <w:rPr>
                <w:rFonts w:cstheme="minorHAnsi"/>
                <w:iCs/>
                <w:sz w:val="20"/>
                <w:szCs w:val="20"/>
              </w:rPr>
              <w:t>Merkte je verschil?</w:t>
            </w:r>
          </w:p>
          <w:p w14:paraId="41D66BB4" w14:textId="77777777" w:rsidR="00863E99" w:rsidRPr="00FC22FF" w:rsidRDefault="00863E99" w:rsidP="00863E99">
            <w:pPr>
              <w:pStyle w:val="Lijstalinea"/>
              <w:numPr>
                <w:ilvl w:val="0"/>
                <w:numId w:val="8"/>
              </w:numPr>
              <w:autoSpaceDE w:val="0"/>
              <w:autoSpaceDN w:val="0"/>
              <w:adjustRightInd w:val="0"/>
              <w:rPr>
                <w:rFonts w:cstheme="minorHAnsi"/>
                <w:iCs/>
                <w:sz w:val="20"/>
                <w:szCs w:val="20"/>
              </w:rPr>
            </w:pPr>
            <w:r w:rsidRPr="00FC22FF">
              <w:rPr>
                <w:rFonts w:cstheme="minorHAnsi"/>
                <w:iCs/>
                <w:sz w:val="20"/>
                <w:szCs w:val="20"/>
              </w:rPr>
              <w:t>Waren er leerlingen die nu minder makkelijk uit evenwicht te brengen waren dan voordien?</w:t>
            </w:r>
          </w:p>
          <w:p w14:paraId="59EE9FF2" w14:textId="77777777" w:rsidR="00863E99" w:rsidRPr="00FC22FF" w:rsidRDefault="00FC22FF" w:rsidP="00050899">
            <w:pPr>
              <w:autoSpaceDE w:val="0"/>
              <w:autoSpaceDN w:val="0"/>
              <w:adjustRightInd w:val="0"/>
              <w:rPr>
                <w:rFonts w:cstheme="minorHAnsi"/>
                <w:iCs/>
                <w:sz w:val="20"/>
                <w:szCs w:val="20"/>
              </w:rPr>
            </w:pPr>
            <w:r w:rsidRPr="00FC22FF">
              <w:rPr>
                <w:rFonts w:cstheme="minorHAnsi"/>
                <w:b/>
                <w:iCs/>
                <w:color w:val="C96858" w:themeColor="accent1"/>
                <w:sz w:val="20"/>
                <w:szCs w:val="20"/>
              </w:rPr>
              <w:t>Boodschap</w:t>
            </w:r>
            <w:r w:rsidRPr="00FC22FF">
              <w:rPr>
                <w:rFonts w:cstheme="minorHAnsi"/>
                <w:iCs/>
                <w:color w:val="2A4B6D" w:themeColor="text2"/>
                <w:sz w:val="20"/>
                <w:szCs w:val="20"/>
              </w:rPr>
              <w:br/>
            </w:r>
            <w:r w:rsidRPr="00FC22FF">
              <w:rPr>
                <w:rFonts w:cstheme="minorHAnsi"/>
                <w:iCs/>
                <w:sz w:val="20"/>
                <w:szCs w:val="20"/>
              </w:rPr>
              <w:t>J</w:t>
            </w:r>
            <w:r w:rsidR="00863E99" w:rsidRPr="00FC22FF">
              <w:rPr>
                <w:rFonts w:cstheme="minorHAnsi"/>
                <w:iCs/>
                <w:sz w:val="20"/>
                <w:szCs w:val="20"/>
              </w:rPr>
              <w:t>e houding zorgt al een deel voor het werk. Zonder iets te zeggen kan je ook al veel bereiken. Je houding</w:t>
            </w:r>
            <w:r w:rsidR="001061D7">
              <w:rPr>
                <w:rFonts w:cstheme="minorHAnsi"/>
                <w:iCs/>
                <w:sz w:val="20"/>
                <w:szCs w:val="20"/>
              </w:rPr>
              <w:t xml:space="preserve"> </w:t>
            </w:r>
            <w:r w:rsidR="00863E99" w:rsidRPr="00FC22FF">
              <w:rPr>
                <w:rFonts w:cstheme="minorHAnsi"/>
                <w:iCs/>
                <w:sz w:val="20"/>
                <w:szCs w:val="20"/>
              </w:rPr>
              <w:t>ondersteunt wat je doet of zegt.</w:t>
            </w:r>
          </w:p>
          <w:p w14:paraId="327AF2A9" w14:textId="77777777" w:rsidR="00863E99" w:rsidRPr="00FC22FF" w:rsidRDefault="00863E99" w:rsidP="00050899">
            <w:pPr>
              <w:autoSpaceDE w:val="0"/>
              <w:autoSpaceDN w:val="0"/>
              <w:adjustRightInd w:val="0"/>
              <w:rPr>
                <w:rFonts w:cstheme="minorHAnsi"/>
                <w:sz w:val="20"/>
                <w:szCs w:val="20"/>
              </w:rPr>
            </w:pPr>
            <w:r w:rsidRPr="00FC22FF">
              <w:rPr>
                <w:rFonts w:cstheme="minorHAnsi"/>
                <w:iCs/>
                <w:sz w:val="20"/>
                <w:szCs w:val="20"/>
              </w:rPr>
              <w:t xml:space="preserve">Voorbeeld als leerkracht: </w:t>
            </w:r>
            <w:r w:rsidRPr="00FC22FF">
              <w:rPr>
                <w:rFonts w:cstheme="minorHAnsi"/>
                <w:sz w:val="20"/>
                <w:szCs w:val="20"/>
              </w:rPr>
              <w:t>hoe je als leerkracht die houding soms toepast in de klas</w:t>
            </w:r>
          </w:p>
          <w:p w14:paraId="31BC1EE1" w14:textId="77777777" w:rsidR="00863E99" w:rsidRPr="00FC22FF" w:rsidRDefault="00FC22FF" w:rsidP="00050899">
            <w:pPr>
              <w:autoSpaceDE w:val="0"/>
              <w:autoSpaceDN w:val="0"/>
              <w:adjustRightInd w:val="0"/>
              <w:rPr>
                <w:rFonts w:cstheme="minorHAnsi"/>
                <w:iCs/>
                <w:sz w:val="20"/>
                <w:szCs w:val="20"/>
              </w:rPr>
            </w:pPr>
            <w:r w:rsidRPr="00FC22FF">
              <w:rPr>
                <w:rFonts w:cstheme="minorHAnsi"/>
                <w:b/>
                <w:color w:val="C96858" w:themeColor="accent1"/>
                <w:sz w:val="20"/>
                <w:szCs w:val="20"/>
              </w:rPr>
              <w:t>Reflectie</w:t>
            </w:r>
            <w:r>
              <w:rPr>
                <w:rFonts w:cstheme="minorHAnsi"/>
                <w:b/>
                <w:color w:val="2A4B6D" w:themeColor="text2"/>
                <w:sz w:val="20"/>
                <w:szCs w:val="20"/>
              </w:rPr>
              <w:br/>
            </w:r>
            <w:r w:rsidR="00863E99" w:rsidRPr="00FC22FF">
              <w:rPr>
                <w:rFonts w:cstheme="minorHAnsi"/>
                <w:iCs/>
                <w:sz w:val="20"/>
                <w:szCs w:val="20"/>
              </w:rPr>
              <w:t>Heeft iemand een idee waarom we deze oefening doen om te starten met een spel over alcohol?</w:t>
            </w:r>
          </w:p>
          <w:p w14:paraId="18F95D48" w14:textId="77777777" w:rsidR="00863E99" w:rsidRPr="00FC22FF" w:rsidRDefault="00FC22FF" w:rsidP="00FC22FF">
            <w:pPr>
              <w:autoSpaceDE w:val="0"/>
              <w:autoSpaceDN w:val="0"/>
              <w:adjustRightInd w:val="0"/>
              <w:spacing w:after="0"/>
              <w:rPr>
                <w:rFonts w:cstheme="minorHAnsi"/>
                <w:iCs/>
                <w:color w:val="C96858" w:themeColor="accent1"/>
                <w:sz w:val="20"/>
                <w:szCs w:val="20"/>
              </w:rPr>
            </w:pPr>
            <w:r w:rsidRPr="00FC22FF">
              <w:rPr>
                <w:rFonts w:cstheme="minorHAnsi"/>
                <w:b/>
                <w:iCs/>
                <w:color w:val="C96858" w:themeColor="accent1"/>
                <w:sz w:val="20"/>
                <w:szCs w:val="20"/>
              </w:rPr>
              <w:t>Boodschap</w:t>
            </w:r>
          </w:p>
          <w:p w14:paraId="317C47D5" w14:textId="77777777" w:rsidR="00863E99" w:rsidRPr="00FC22FF" w:rsidRDefault="00863E99" w:rsidP="008A05FB">
            <w:pPr>
              <w:pStyle w:val="Lijstalinea"/>
              <w:numPr>
                <w:ilvl w:val="0"/>
                <w:numId w:val="8"/>
              </w:numPr>
              <w:autoSpaceDE w:val="0"/>
              <w:autoSpaceDN w:val="0"/>
              <w:adjustRightInd w:val="0"/>
              <w:rPr>
                <w:rFonts w:cstheme="minorHAnsi"/>
                <w:iCs/>
                <w:sz w:val="20"/>
                <w:szCs w:val="20"/>
              </w:rPr>
            </w:pPr>
            <w:r w:rsidRPr="00FC22FF">
              <w:rPr>
                <w:rFonts w:cstheme="minorHAnsi"/>
                <w:iCs/>
                <w:sz w:val="20"/>
                <w:szCs w:val="20"/>
              </w:rPr>
              <w:t>Belang opkomen voor eigen mening</w:t>
            </w:r>
          </w:p>
          <w:p w14:paraId="07DC8475" w14:textId="77777777" w:rsidR="00863E99" w:rsidRPr="00FC22FF" w:rsidRDefault="00863E99" w:rsidP="008A05FB">
            <w:pPr>
              <w:pStyle w:val="Lijstalinea"/>
              <w:numPr>
                <w:ilvl w:val="0"/>
                <w:numId w:val="8"/>
              </w:numPr>
              <w:autoSpaceDE w:val="0"/>
              <w:autoSpaceDN w:val="0"/>
              <w:adjustRightInd w:val="0"/>
              <w:rPr>
                <w:rFonts w:cstheme="minorHAnsi"/>
                <w:iCs/>
                <w:sz w:val="20"/>
                <w:szCs w:val="20"/>
              </w:rPr>
            </w:pPr>
            <w:r w:rsidRPr="00FC22FF">
              <w:rPr>
                <w:rFonts w:cstheme="minorHAnsi"/>
                <w:iCs/>
                <w:sz w:val="20"/>
                <w:szCs w:val="20"/>
              </w:rPr>
              <w:t xml:space="preserve">Je houding ondersteunt je eigen mening </w:t>
            </w:r>
          </w:p>
          <w:p w14:paraId="31D23A52" w14:textId="77777777" w:rsidR="00863E99" w:rsidRPr="00FC22FF" w:rsidRDefault="00863E99" w:rsidP="008A05FB">
            <w:pPr>
              <w:pStyle w:val="Lijstalinea"/>
              <w:numPr>
                <w:ilvl w:val="0"/>
                <w:numId w:val="8"/>
              </w:numPr>
              <w:autoSpaceDE w:val="0"/>
              <w:autoSpaceDN w:val="0"/>
              <w:adjustRightInd w:val="0"/>
              <w:rPr>
                <w:rFonts w:cstheme="minorHAnsi"/>
                <w:iCs/>
                <w:sz w:val="20"/>
                <w:szCs w:val="20"/>
              </w:rPr>
            </w:pPr>
            <w:r w:rsidRPr="00FC22FF">
              <w:rPr>
                <w:rFonts w:cstheme="minorHAnsi"/>
                <w:iCs/>
                <w:sz w:val="20"/>
                <w:szCs w:val="20"/>
              </w:rPr>
              <w:t>De standhouding helpt om je mening te geven over alcohol</w:t>
            </w:r>
          </w:p>
          <w:p w14:paraId="69143002" w14:textId="77777777" w:rsidR="00863E99" w:rsidRPr="00FC22FF" w:rsidRDefault="00863E99" w:rsidP="008A05FB">
            <w:pPr>
              <w:pStyle w:val="Lijstalinea"/>
              <w:numPr>
                <w:ilvl w:val="0"/>
                <w:numId w:val="8"/>
              </w:numPr>
              <w:autoSpaceDE w:val="0"/>
              <w:autoSpaceDN w:val="0"/>
              <w:adjustRightInd w:val="0"/>
              <w:rPr>
                <w:rFonts w:cstheme="minorHAnsi"/>
                <w:iCs/>
                <w:sz w:val="20"/>
                <w:szCs w:val="20"/>
              </w:rPr>
            </w:pPr>
            <w:r w:rsidRPr="00FC22FF">
              <w:rPr>
                <w:rFonts w:cstheme="minorHAnsi"/>
                <w:iCs/>
                <w:sz w:val="20"/>
                <w:szCs w:val="20"/>
              </w:rPr>
              <w:t xml:space="preserve">Belang van durven ‘neen’ te zeggen tegen alcohol </w:t>
            </w:r>
          </w:p>
          <w:p w14:paraId="46829CDC" w14:textId="77777777" w:rsidR="00863E99" w:rsidRPr="00FC22FF" w:rsidRDefault="00863E99" w:rsidP="008A05FB">
            <w:pPr>
              <w:pStyle w:val="Lijstalinea"/>
              <w:numPr>
                <w:ilvl w:val="0"/>
                <w:numId w:val="8"/>
              </w:numPr>
              <w:autoSpaceDE w:val="0"/>
              <w:autoSpaceDN w:val="0"/>
              <w:adjustRightInd w:val="0"/>
              <w:rPr>
                <w:rFonts w:cstheme="minorHAnsi"/>
                <w:iCs/>
                <w:color w:val="2A4B6D" w:themeColor="text2"/>
                <w:sz w:val="20"/>
                <w:szCs w:val="20"/>
              </w:rPr>
            </w:pPr>
            <w:r w:rsidRPr="00FC22FF">
              <w:rPr>
                <w:rFonts w:cstheme="minorHAnsi"/>
                <w:iCs/>
                <w:sz w:val="20"/>
                <w:szCs w:val="20"/>
              </w:rPr>
              <w:t>Hoe duidelijker je standpunt, hoe meer respect anderen ervoor zullen hebben</w:t>
            </w:r>
          </w:p>
        </w:tc>
        <w:tc>
          <w:tcPr>
            <w:tcW w:w="992" w:type="dxa"/>
          </w:tcPr>
          <w:p w14:paraId="1BC87F7D" w14:textId="77777777" w:rsidR="00863E99" w:rsidRPr="00FC22FF" w:rsidRDefault="00863E99" w:rsidP="00863E99">
            <w:pPr>
              <w:autoSpaceDE w:val="0"/>
              <w:autoSpaceDN w:val="0"/>
              <w:adjustRightInd w:val="0"/>
              <w:rPr>
                <w:rFonts w:cstheme="minorHAnsi"/>
                <w:sz w:val="20"/>
                <w:szCs w:val="20"/>
              </w:rPr>
            </w:pPr>
            <w:r w:rsidRPr="00FC22FF">
              <w:rPr>
                <w:rFonts w:cstheme="minorHAnsi"/>
                <w:sz w:val="20"/>
                <w:szCs w:val="20"/>
              </w:rPr>
              <w:t>10’</w:t>
            </w:r>
          </w:p>
        </w:tc>
        <w:tc>
          <w:tcPr>
            <w:tcW w:w="1843" w:type="dxa"/>
          </w:tcPr>
          <w:p w14:paraId="75CF9089" w14:textId="77777777" w:rsidR="00863E99" w:rsidRPr="00FC22FF" w:rsidRDefault="00863E99" w:rsidP="00863E99">
            <w:pPr>
              <w:autoSpaceDE w:val="0"/>
              <w:autoSpaceDN w:val="0"/>
              <w:adjustRightInd w:val="0"/>
              <w:rPr>
                <w:rFonts w:cstheme="minorHAnsi"/>
                <w:sz w:val="20"/>
                <w:szCs w:val="20"/>
              </w:rPr>
            </w:pPr>
            <w:r w:rsidRPr="00FC22FF">
              <w:rPr>
                <w:rFonts w:cstheme="minorHAnsi"/>
                <w:sz w:val="20"/>
                <w:szCs w:val="20"/>
              </w:rPr>
              <w:t xml:space="preserve">Geen materiaal nodig. Stoelen en banken uit elkaar. </w:t>
            </w:r>
          </w:p>
        </w:tc>
        <w:tc>
          <w:tcPr>
            <w:tcW w:w="1666" w:type="dxa"/>
          </w:tcPr>
          <w:p w14:paraId="36E8C577" w14:textId="77777777" w:rsidR="00863E99" w:rsidRPr="00FC22FF" w:rsidRDefault="00863E99" w:rsidP="00863E99">
            <w:pPr>
              <w:autoSpaceDE w:val="0"/>
              <w:autoSpaceDN w:val="0"/>
              <w:adjustRightInd w:val="0"/>
              <w:rPr>
                <w:rFonts w:cstheme="minorHAnsi"/>
                <w:sz w:val="20"/>
                <w:szCs w:val="20"/>
              </w:rPr>
            </w:pPr>
            <w:r w:rsidRPr="00FC22FF">
              <w:rPr>
                <w:rFonts w:cstheme="minorHAnsi"/>
                <w:sz w:val="20"/>
                <w:szCs w:val="20"/>
              </w:rPr>
              <w:t xml:space="preserve">/ </w:t>
            </w:r>
          </w:p>
        </w:tc>
      </w:tr>
      <w:tr w:rsidR="001061D7" w:rsidRPr="001061D7" w14:paraId="347731B3" w14:textId="77777777" w:rsidTr="00535C2B">
        <w:tc>
          <w:tcPr>
            <w:tcW w:w="2152" w:type="dxa"/>
          </w:tcPr>
          <w:p w14:paraId="510D9961" w14:textId="2CE17584" w:rsidR="00863E99" w:rsidRPr="001061D7" w:rsidRDefault="001061D7" w:rsidP="00050899">
            <w:pPr>
              <w:rPr>
                <w:rFonts w:cstheme="minorHAnsi"/>
                <w:sz w:val="20"/>
                <w:szCs w:val="20"/>
              </w:rPr>
            </w:pPr>
            <w:r>
              <w:lastRenderedPageBreak/>
              <w:br w:type="page"/>
            </w:r>
            <w:r w:rsidR="00863E99" w:rsidRPr="001061D7">
              <w:rPr>
                <w:rFonts w:cstheme="minorHAnsi"/>
                <w:b/>
                <w:color w:val="2A4B6D" w:themeColor="text2"/>
                <w:sz w:val="20"/>
                <w:szCs w:val="20"/>
              </w:rPr>
              <w:t>2.1 Zoom-opdracht – zoek de volgorde</w:t>
            </w:r>
          </w:p>
        </w:tc>
        <w:tc>
          <w:tcPr>
            <w:tcW w:w="7341" w:type="dxa"/>
          </w:tcPr>
          <w:p w14:paraId="11C203EB" w14:textId="77777777" w:rsidR="00863E99" w:rsidRPr="001061D7" w:rsidRDefault="00863E99" w:rsidP="008A05FB">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Heel de klas werkt samen, vertel dat het gaat over een groepsopdracht</w:t>
            </w:r>
          </w:p>
          <w:p w14:paraId="5B1D1481" w14:textId="77777777" w:rsidR="00863E99" w:rsidRPr="001061D7" w:rsidRDefault="00863E99" w:rsidP="008A05FB">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 xml:space="preserve">Iedere leerling krijgt een foto </w:t>
            </w:r>
          </w:p>
          <w:p w14:paraId="05A8734E" w14:textId="77777777" w:rsidR="00863E99" w:rsidRPr="001061D7" w:rsidRDefault="00863E99" w:rsidP="008A05FB">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 xml:space="preserve">Iedere foto is met elkaar verbonden, leerlingen kunnen binnen een bepaalde tijd de foto’s in de juiste volgorde plaatsen door op volgorde te gaan staan in een cirkel. </w:t>
            </w:r>
          </w:p>
          <w:p w14:paraId="2A5C3408" w14:textId="77777777" w:rsidR="00863E99" w:rsidRPr="001061D7" w:rsidRDefault="00863E99" w:rsidP="008A05FB">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 xml:space="preserve">Leerlingen </w:t>
            </w:r>
            <w:r w:rsidR="00FC22FF" w:rsidRPr="001061D7">
              <w:rPr>
                <w:rFonts w:cstheme="minorHAnsi"/>
                <w:sz w:val="20"/>
                <w:szCs w:val="20"/>
              </w:rPr>
              <w:t>zeggen</w:t>
            </w:r>
            <w:r w:rsidRPr="001061D7">
              <w:rPr>
                <w:rFonts w:cstheme="minorHAnsi"/>
                <w:sz w:val="20"/>
                <w:szCs w:val="20"/>
              </w:rPr>
              <w:t xml:space="preserve"> wat ze op hun foto</w:t>
            </w:r>
            <w:r w:rsidR="00FC22FF" w:rsidRPr="001061D7">
              <w:rPr>
                <w:rFonts w:cstheme="minorHAnsi"/>
                <w:sz w:val="20"/>
                <w:szCs w:val="20"/>
              </w:rPr>
              <w:t>’s</w:t>
            </w:r>
            <w:r w:rsidRPr="001061D7">
              <w:rPr>
                <w:rFonts w:cstheme="minorHAnsi"/>
                <w:sz w:val="20"/>
                <w:szCs w:val="20"/>
              </w:rPr>
              <w:t xml:space="preserve"> zien</w:t>
            </w:r>
            <w:r w:rsidR="00FC22FF" w:rsidRPr="001061D7">
              <w:rPr>
                <w:rFonts w:cstheme="minorHAnsi"/>
                <w:sz w:val="20"/>
                <w:szCs w:val="20"/>
              </w:rPr>
              <w:t>, zonder ze te tonen</w:t>
            </w:r>
            <w:r w:rsidRPr="001061D7">
              <w:rPr>
                <w:rFonts w:cstheme="minorHAnsi"/>
                <w:sz w:val="20"/>
                <w:szCs w:val="20"/>
              </w:rPr>
              <w:t xml:space="preserve">. </w:t>
            </w:r>
          </w:p>
          <w:p w14:paraId="2E44CF54" w14:textId="77777777" w:rsidR="00863E99" w:rsidRPr="001061D7" w:rsidRDefault="00863E99" w:rsidP="008A05FB">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 xml:space="preserve">De leerling met de eerste foto gaat aan het begin van de cirkel staan, leerling met laatste foto gaat op het einde van de cirkel staan. </w:t>
            </w:r>
            <w:r w:rsidR="001061D7">
              <w:rPr>
                <w:rFonts w:cstheme="minorHAnsi"/>
                <w:sz w:val="20"/>
                <w:szCs w:val="20"/>
              </w:rPr>
              <w:br/>
            </w:r>
          </w:p>
          <w:p w14:paraId="20D29ABD" w14:textId="77777777" w:rsidR="00863E99" w:rsidRPr="001061D7" w:rsidRDefault="00863E99" w:rsidP="001061D7">
            <w:pPr>
              <w:autoSpaceDE w:val="0"/>
              <w:autoSpaceDN w:val="0"/>
              <w:adjustRightInd w:val="0"/>
              <w:ind w:left="360"/>
              <w:rPr>
                <w:rFonts w:cstheme="minorHAnsi"/>
                <w:sz w:val="20"/>
                <w:szCs w:val="20"/>
              </w:rPr>
            </w:pPr>
            <w:r w:rsidRPr="001061D7">
              <w:rPr>
                <w:rFonts w:cstheme="minorHAnsi"/>
                <w:b/>
                <w:color w:val="C96858" w:themeColor="accent1"/>
                <w:sz w:val="20"/>
                <w:szCs w:val="20"/>
              </w:rPr>
              <w:t>TIP</w:t>
            </w:r>
            <w:r w:rsidRPr="001061D7">
              <w:rPr>
                <w:rFonts w:cstheme="minorHAnsi"/>
                <w:color w:val="C96858" w:themeColor="accent1"/>
                <w:sz w:val="20"/>
                <w:szCs w:val="20"/>
              </w:rPr>
              <w:t xml:space="preserve">: </w:t>
            </w:r>
            <w:r w:rsidRPr="001061D7">
              <w:rPr>
                <w:rFonts w:cstheme="minorHAnsi"/>
                <w:sz w:val="20"/>
                <w:szCs w:val="20"/>
              </w:rPr>
              <w:t xml:space="preserve">Na 5 min polsen of leerlingen logica van volgorde foto’s doorhebben </w:t>
            </w:r>
            <w:r w:rsidR="00FC22FF" w:rsidRPr="001061D7">
              <w:rPr>
                <w:rFonts w:cstheme="minorHAnsi"/>
                <w:sz w:val="20"/>
                <w:szCs w:val="20"/>
              </w:rPr>
              <w:br/>
            </w:r>
            <w:r w:rsidRPr="001061D7">
              <w:rPr>
                <w:rFonts w:cstheme="minorHAnsi"/>
                <w:sz w:val="20"/>
                <w:szCs w:val="20"/>
              </w:rPr>
              <w:sym w:font="Wingdings" w:char="F0E0"/>
            </w:r>
            <w:r w:rsidRPr="001061D7">
              <w:rPr>
                <w:rFonts w:cstheme="minorHAnsi"/>
                <w:sz w:val="20"/>
                <w:szCs w:val="20"/>
              </w:rPr>
              <w:t xml:space="preserve"> zo niet, vertel je hen dat de foto’s telkens verder inzoomen.  </w:t>
            </w:r>
          </w:p>
          <w:p w14:paraId="4A871A9A" w14:textId="77777777" w:rsidR="00FC22FF" w:rsidRDefault="00863E99" w:rsidP="001061D7">
            <w:pPr>
              <w:autoSpaceDE w:val="0"/>
              <w:autoSpaceDN w:val="0"/>
              <w:adjustRightInd w:val="0"/>
              <w:ind w:left="360"/>
              <w:rPr>
                <w:rFonts w:cstheme="minorHAnsi"/>
                <w:sz w:val="20"/>
                <w:szCs w:val="20"/>
              </w:rPr>
            </w:pPr>
            <w:r w:rsidRPr="001061D7">
              <w:rPr>
                <w:rFonts w:cstheme="minorHAnsi"/>
                <w:b/>
                <w:color w:val="C96858" w:themeColor="accent1"/>
                <w:sz w:val="20"/>
                <w:szCs w:val="20"/>
              </w:rPr>
              <w:t>TIP:</w:t>
            </w:r>
            <w:r w:rsidRPr="001061D7">
              <w:rPr>
                <w:rFonts w:cstheme="minorHAnsi"/>
                <w:color w:val="C96858" w:themeColor="accent1"/>
                <w:sz w:val="20"/>
                <w:szCs w:val="20"/>
              </w:rPr>
              <w:t xml:space="preserve"> </w:t>
            </w:r>
            <w:r w:rsidRPr="001061D7">
              <w:rPr>
                <w:rFonts w:cstheme="minorHAnsi"/>
                <w:sz w:val="20"/>
                <w:szCs w:val="20"/>
              </w:rPr>
              <w:t>De laatste 2 minuten zeggen dat ze hun foto’s toch aan de anderen mogen laten zien om de opdracht tot een goed einde te brengen.</w:t>
            </w:r>
          </w:p>
          <w:p w14:paraId="3C146CE6" w14:textId="77777777" w:rsidR="001061D7" w:rsidRPr="001061D7" w:rsidRDefault="001061D7" w:rsidP="001061D7">
            <w:pPr>
              <w:autoSpaceDE w:val="0"/>
              <w:autoSpaceDN w:val="0"/>
              <w:adjustRightInd w:val="0"/>
              <w:ind w:left="360"/>
              <w:rPr>
                <w:rFonts w:cstheme="minorHAnsi"/>
                <w:sz w:val="20"/>
                <w:szCs w:val="20"/>
              </w:rPr>
            </w:pPr>
          </w:p>
          <w:p w14:paraId="76A27D0E" w14:textId="77777777" w:rsidR="00FC22FF" w:rsidRPr="001061D7" w:rsidRDefault="001061D7" w:rsidP="00050899">
            <w:pPr>
              <w:autoSpaceDE w:val="0"/>
              <w:autoSpaceDN w:val="0"/>
              <w:adjustRightInd w:val="0"/>
              <w:rPr>
                <w:rFonts w:cstheme="minorHAnsi"/>
                <w:b/>
                <w:sz w:val="20"/>
                <w:szCs w:val="20"/>
              </w:rPr>
            </w:pPr>
            <w:r>
              <w:rPr>
                <w:rFonts w:cstheme="minorHAnsi"/>
                <w:b/>
                <w:color w:val="C96858" w:themeColor="accent1"/>
                <w:sz w:val="20"/>
                <w:szCs w:val="20"/>
              </w:rPr>
              <w:t>Oplossing</w:t>
            </w:r>
            <w:r w:rsidR="00FC22FF" w:rsidRPr="001061D7">
              <w:rPr>
                <w:rFonts w:cstheme="minorHAnsi"/>
                <w:b/>
                <w:sz w:val="20"/>
                <w:szCs w:val="20"/>
              </w:rPr>
              <w:br/>
            </w:r>
            <w:r w:rsidR="00863E99" w:rsidRPr="001061D7">
              <w:rPr>
                <w:rFonts w:cstheme="minorHAnsi"/>
                <w:sz w:val="20"/>
                <w:szCs w:val="20"/>
              </w:rPr>
              <w:t>Toon de juiste v</w:t>
            </w:r>
            <w:r w:rsidR="00FC22FF" w:rsidRPr="001061D7">
              <w:rPr>
                <w:rFonts w:cstheme="minorHAnsi"/>
                <w:sz w:val="20"/>
                <w:szCs w:val="20"/>
              </w:rPr>
              <w:t>olgorde via het filmpje in het p</w:t>
            </w:r>
            <w:r w:rsidR="00863E99" w:rsidRPr="001061D7">
              <w:rPr>
                <w:rFonts w:cstheme="minorHAnsi"/>
                <w:sz w:val="20"/>
                <w:szCs w:val="20"/>
              </w:rPr>
              <w:t xml:space="preserve">latform. Leerling steekt hand op bij het verschijnen van zijn foto. </w:t>
            </w:r>
          </w:p>
          <w:p w14:paraId="52A4898E" w14:textId="77777777" w:rsidR="00863E99" w:rsidRPr="001061D7" w:rsidRDefault="001061D7" w:rsidP="001061D7">
            <w:pPr>
              <w:autoSpaceDE w:val="0"/>
              <w:autoSpaceDN w:val="0"/>
              <w:adjustRightInd w:val="0"/>
              <w:spacing w:after="0"/>
              <w:rPr>
                <w:rFonts w:cstheme="minorHAnsi"/>
                <w:b/>
                <w:color w:val="C96858" w:themeColor="accent1"/>
                <w:sz w:val="20"/>
                <w:szCs w:val="20"/>
              </w:rPr>
            </w:pPr>
            <w:r w:rsidRPr="001061D7">
              <w:rPr>
                <w:rFonts w:cstheme="minorHAnsi"/>
                <w:b/>
                <w:color w:val="C96858" w:themeColor="accent1"/>
                <w:sz w:val="20"/>
                <w:szCs w:val="20"/>
              </w:rPr>
              <w:t>Reflectie</w:t>
            </w:r>
          </w:p>
          <w:p w14:paraId="0D3DF603" w14:textId="77777777" w:rsidR="00863E99" w:rsidRPr="001061D7" w:rsidRDefault="00863E99" w:rsidP="001061D7">
            <w:pPr>
              <w:autoSpaceDE w:val="0"/>
              <w:autoSpaceDN w:val="0"/>
              <w:adjustRightInd w:val="0"/>
              <w:spacing w:after="0"/>
              <w:rPr>
                <w:rFonts w:cstheme="minorHAnsi"/>
                <w:iCs/>
                <w:sz w:val="20"/>
                <w:szCs w:val="20"/>
              </w:rPr>
            </w:pPr>
            <w:r w:rsidRPr="001061D7">
              <w:rPr>
                <w:rFonts w:cstheme="minorHAnsi"/>
                <w:iCs/>
                <w:sz w:val="20"/>
                <w:szCs w:val="20"/>
              </w:rPr>
              <w:t>Hoe verliep deze oefening?</w:t>
            </w:r>
          </w:p>
          <w:p w14:paraId="1D139A5F" w14:textId="77777777" w:rsidR="00FC22FF" w:rsidRPr="001061D7" w:rsidRDefault="00863E99" w:rsidP="00050899">
            <w:pPr>
              <w:pStyle w:val="Lijstalinea"/>
              <w:numPr>
                <w:ilvl w:val="0"/>
                <w:numId w:val="8"/>
              </w:numPr>
              <w:autoSpaceDE w:val="0"/>
              <w:autoSpaceDN w:val="0"/>
              <w:adjustRightInd w:val="0"/>
              <w:rPr>
                <w:rFonts w:cstheme="minorHAnsi"/>
                <w:iCs/>
                <w:sz w:val="20"/>
                <w:szCs w:val="20"/>
              </w:rPr>
            </w:pPr>
            <w:r w:rsidRPr="001061D7">
              <w:rPr>
                <w:rFonts w:cstheme="minorHAnsi"/>
                <w:iCs/>
                <w:sz w:val="20"/>
                <w:szCs w:val="20"/>
              </w:rPr>
              <w:t>Hebben jullie de oplossing gevonden of zaten jullie er dicht bij?</w:t>
            </w:r>
          </w:p>
          <w:p w14:paraId="1415FAB8" w14:textId="77777777" w:rsidR="00FC22FF" w:rsidRPr="001061D7" w:rsidRDefault="00863E99" w:rsidP="00050899">
            <w:pPr>
              <w:pStyle w:val="Lijstalinea"/>
              <w:numPr>
                <w:ilvl w:val="0"/>
                <w:numId w:val="8"/>
              </w:numPr>
              <w:autoSpaceDE w:val="0"/>
              <w:autoSpaceDN w:val="0"/>
              <w:adjustRightInd w:val="0"/>
              <w:rPr>
                <w:rFonts w:cstheme="minorHAnsi"/>
                <w:iCs/>
                <w:sz w:val="20"/>
                <w:szCs w:val="20"/>
              </w:rPr>
            </w:pPr>
            <w:r w:rsidRPr="001061D7">
              <w:rPr>
                <w:rFonts w:cstheme="minorHAnsi"/>
                <w:iCs/>
                <w:sz w:val="20"/>
                <w:szCs w:val="20"/>
              </w:rPr>
              <w:t>Wat hebben jullie goed gedaan?</w:t>
            </w:r>
          </w:p>
          <w:p w14:paraId="2A400DE8" w14:textId="77777777" w:rsidR="00FC22FF" w:rsidRPr="001061D7" w:rsidRDefault="00863E99" w:rsidP="00050899">
            <w:pPr>
              <w:pStyle w:val="Lijstalinea"/>
              <w:numPr>
                <w:ilvl w:val="0"/>
                <w:numId w:val="8"/>
              </w:numPr>
              <w:autoSpaceDE w:val="0"/>
              <w:autoSpaceDN w:val="0"/>
              <w:adjustRightInd w:val="0"/>
              <w:rPr>
                <w:rFonts w:cstheme="minorHAnsi"/>
                <w:iCs/>
                <w:sz w:val="20"/>
                <w:szCs w:val="20"/>
              </w:rPr>
            </w:pPr>
            <w:r w:rsidRPr="001061D7">
              <w:rPr>
                <w:rFonts w:cstheme="minorHAnsi"/>
                <w:iCs/>
                <w:sz w:val="20"/>
                <w:szCs w:val="20"/>
              </w:rPr>
              <w:t>Wat is er mis gelopen?</w:t>
            </w:r>
          </w:p>
          <w:p w14:paraId="7662456F" w14:textId="77777777" w:rsidR="00FC22FF" w:rsidRPr="001061D7" w:rsidRDefault="00863E99" w:rsidP="00050899">
            <w:pPr>
              <w:pStyle w:val="Lijstalinea"/>
              <w:numPr>
                <w:ilvl w:val="0"/>
                <w:numId w:val="8"/>
              </w:numPr>
              <w:autoSpaceDE w:val="0"/>
              <w:autoSpaceDN w:val="0"/>
              <w:adjustRightInd w:val="0"/>
              <w:rPr>
                <w:rFonts w:cstheme="minorHAnsi"/>
                <w:iCs/>
                <w:sz w:val="20"/>
                <w:szCs w:val="20"/>
              </w:rPr>
            </w:pPr>
            <w:r w:rsidRPr="001061D7">
              <w:rPr>
                <w:rFonts w:cstheme="minorHAnsi"/>
                <w:iCs/>
                <w:sz w:val="20"/>
                <w:szCs w:val="20"/>
              </w:rPr>
              <w:t>Hoe verliep de samenwerking?</w:t>
            </w:r>
          </w:p>
          <w:p w14:paraId="330EB075" w14:textId="77777777" w:rsidR="00863E99" w:rsidRPr="001061D7" w:rsidRDefault="001061D7" w:rsidP="00050899">
            <w:pPr>
              <w:autoSpaceDE w:val="0"/>
              <w:autoSpaceDN w:val="0"/>
              <w:adjustRightInd w:val="0"/>
              <w:rPr>
                <w:rFonts w:cstheme="minorHAnsi"/>
                <w:b/>
                <w:iCs/>
                <w:sz w:val="20"/>
                <w:szCs w:val="20"/>
              </w:rPr>
            </w:pPr>
            <w:r>
              <w:rPr>
                <w:rFonts w:cstheme="minorHAnsi"/>
                <w:b/>
                <w:iCs/>
                <w:color w:val="C96858" w:themeColor="accent1"/>
                <w:sz w:val="20"/>
                <w:szCs w:val="20"/>
              </w:rPr>
              <w:t>Boodschap</w:t>
            </w:r>
            <w:r w:rsidR="00FC22FF" w:rsidRPr="001061D7">
              <w:rPr>
                <w:rFonts w:cstheme="minorHAnsi"/>
                <w:b/>
                <w:iCs/>
                <w:sz w:val="20"/>
                <w:szCs w:val="20"/>
              </w:rPr>
              <w:br/>
            </w:r>
            <w:r w:rsidR="00863E99" w:rsidRPr="001061D7">
              <w:rPr>
                <w:rFonts w:cstheme="minorHAnsi"/>
                <w:iCs/>
                <w:sz w:val="20"/>
                <w:szCs w:val="20"/>
              </w:rPr>
              <w:t>Iedereen had een even belangrijke rol in deze oefening. Jullie moesten allemaal samenwerken om tot de juiste oplossing te komen.</w:t>
            </w:r>
            <w:r>
              <w:rPr>
                <w:rFonts w:cstheme="minorHAnsi"/>
                <w:iCs/>
                <w:sz w:val="20"/>
                <w:szCs w:val="20"/>
              </w:rPr>
              <w:t xml:space="preserve"> Als jullie later uitgaan, is het net zo: je moet elkaar in het oog houden en voor elkaar zorgen. Dan verloopt alles veilig.</w:t>
            </w:r>
          </w:p>
        </w:tc>
        <w:tc>
          <w:tcPr>
            <w:tcW w:w="992" w:type="dxa"/>
          </w:tcPr>
          <w:p w14:paraId="5594392B" w14:textId="77777777" w:rsidR="00863E99" w:rsidRPr="001061D7" w:rsidRDefault="00863E99" w:rsidP="00050899">
            <w:pPr>
              <w:rPr>
                <w:rFonts w:cstheme="minorHAnsi"/>
                <w:sz w:val="20"/>
                <w:szCs w:val="20"/>
              </w:rPr>
            </w:pPr>
            <w:r w:rsidRPr="001061D7">
              <w:rPr>
                <w:rFonts w:cstheme="minorHAnsi"/>
                <w:sz w:val="20"/>
                <w:szCs w:val="20"/>
              </w:rPr>
              <w:t>15’</w:t>
            </w:r>
          </w:p>
        </w:tc>
        <w:tc>
          <w:tcPr>
            <w:tcW w:w="1843" w:type="dxa"/>
          </w:tcPr>
          <w:p w14:paraId="3261F718" w14:textId="77777777" w:rsidR="00863E99" w:rsidRPr="001061D7" w:rsidRDefault="00863E99" w:rsidP="00050899">
            <w:pPr>
              <w:rPr>
                <w:rFonts w:cstheme="minorHAnsi"/>
                <w:sz w:val="20"/>
                <w:szCs w:val="20"/>
              </w:rPr>
            </w:pPr>
            <w:r w:rsidRPr="001061D7">
              <w:rPr>
                <w:rFonts w:cstheme="minorHAnsi"/>
                <w:sz w:val="20"/>
                <w:szCs w:val="20"/>
              </w:rPr>
              <w:t>Zoomfoto’s</w:t>
            </w:r>
          </w:p>
          <w:p w14:paraId="0CC65331" w14:textId="7B66C5E4" w:rsidR="00863E99" w:rsidRPr="001061D7" w:rsidRDefault="00863E99" w:rsidP="00F508AE">
            <w:pPr>
              <w:rPr>
                <w:rFonts w:cstheme="minorHAnsi"/>
                <w:sz w:val="20"/>
                <w:szCs w:val="20"/>
              </w:rPr>
            </w:pPr>
            <w:r w:rsidRPr="001061D7">
              <w:rPr>
                <w:rFonts w:cstheme="minorHAnsi"/>
                <w:sz w:val="20"/>
                <w:szCs w:val="20"/>
              </w:rPr>
              <w:t>Bij minder dan 25 leerlingen, haal je</w:t>
            </w:r>
            <w:r w:rsidR="00F508AE">
              <w:rPr>
                <w:rFonts w:cstheme="minorHAnsi"/>
                <w:sz w:val="20"/>
                <w:szCs w:val="20"/>
              </w:rPr>
              <w:t xml:space="preserve"> </w:t>
            </w:r>
            <w:r w:rsidRPr="001061D7">
              <w:rPr>
                <w:rFonts w:cstheme="minorHAnsi"/>
                <w:sz w:val="20"/>
                <w:szCs w:val="20"/>
              </w:rPr>
              <w:t>altijd de eerste foto’s uit het spel.</w:t>
            </w:r>
          </w:p>
        </w:tc>
        <w:tc>
          <w:tcPr>
            <w:tcW w:w="1666" w:type="dxa"/>
          </w:tcPr>
          <w:p w14:paraId="2F72448F" w14:textId="77777777" w:rsidR="00863E99" w:rsidRPr="001061D7" w:rsidRDefault="00863E99" w:rsidP="00050899">
            <w:pPr>
              <w:rPr>
                <w:rFonts w:cstheme="minorHAnsi"/>
                <w:sz w:val="20"/>
                <w:szCs w:val="20"/>
              </w:rPr>
            </w:pPr>
            <w:r w:rsidRPr="001061D7">
              <w:rPr>
                <w:rFonts w:cstheme="minorHAnsi"/>
                <w:sz w:val="20"/>
                <w:szCs w:val="20"/>
              </w:rPr>
              <w:t xml:space="preserve">Digitaal platform klaarzetten </w:t>
            </w:r>
          </w:p>
          <w:p w14:paraId="4DBCFFE9" w14:textId="77777777" w:rsidR="00863E99" w:rsidRPr="001061D7" w:rsidRDefault="00863E99" w:rsidP="00050899">
            <w:pPr>
              <w:rPr>
                <w:rFonts w:cstheme="minorHAnsi"/>
                <w:sz w:val="20"/>
                <w:szCs w:val="20"/>
              </w:rPr>
            </w:pPr>
            <w:r w:rsidRPr="001061D7">
              <w:rPr>
                <w:rFonts w:cstheme="minorHAnsi"/>
                <w:sz w:val="20"/>
                <w:szCs w:val="20"/>
              </w:rPr>
              <w:t>Bekijk de juiste volgorde in het filmpje via het platform bij ‘zoom-opdracht’</w:t>
            </w:r>
          </w:p>
          <w:p w14:paraId="66B25EF1" w14:textId="77777777" w:rsidR="00863E99" w:rsidRPr="001061D7" w:rsidRDefault="00863E99" w:rsidP="00050899">
            <w:pPr>
              <w:rPr>
                <w:rFonts w:cstheme="minorHAnsi"/>
                <w:sz w:val="20"/>
                <w:szCs w:val="20"/>
              </w:rPr>
            </w:pPr>
          </w:p>
          <w:p w14:paraId="63F12076" w14:textId="77777777" w:rsidR="00863E99" w:rsidRPr="001061D7" w:rsidRDefault="00863E99" w:rsidP="00050899">
            <w:pPr>
              <w:rPr>
                <w:rFonts w:cstheme="minorHAnsi"/>
                <w:sz w:val="20"/>
                <w:szCs w:val="20"/>
              </w:rPr>
            </w:pPr>
          </w:p>
        </w:tc>
      </w:tr>
    </w:tbl>
    <w:p w14:paraId="5BBA69E8" w14:textId="77777777" w:rsidR="001061D7" w:rsidRDefault="001061D7">
      <w:r>
        <w:br w:type="page"/>
      </w:r>
    </w:p>
    <w:tbl>
      <w:tblPr>
        <w:tblStyle w:val="Tabelraster"/>
        <w:tblW w:w="13994" w:type="dxa"/>
        <w:tblLayout w:type="fixed"/>
        <w:tblLook w:val="04A0" w:firstRow="1" w:lastRow="0" w:firstColumn="1" w:lastColumn="0" w:noHBand="0" w:noVBand="1"/>
      </w:tblPr>
      <w:tblGrid>
        <w:gridCol w:w="2152"/>
        <w:gridCol w:w="7482"/>
        <w:gridCol w:w="851"/>
        <w:gridCol w:w="1843"/>
        <w:gridCol w:w="1666"/>
      </w:tblGrid>
      <w:tr w:rsidR="001061D7" w:rsidRPr="001061D7" w14:paraId="63D2A451" w14:textId="77777777" w:rsidTr="00535C2B">
        <w:tc>
          <w:tcPr>
            <w:tcW w:w="2152" w:type="dxa"/>
          </w:tcPr>
          <w:p w14:paraId="197DC6DF" w14:textId="77777777" w:rsidR="00863E99" w:rsidRPr="001061D7" w:rsidRDefault="00863E99" w:rsidP="001061D7">
            <w:pPr>
              <w:rPr>
                <w:rFonts w:cstheme="minorHAnsi"/>
                <w:b/>
                <w:color w:val="2A4B6D" w:themeColor="text2"/>
                <w:sz w:val="20"/>
                <w:szCs w:val="20"/>
              </w:rPr>
            </w:pPr>
            <w:r w:rsidRPr="001061D7">
              <w:rPr>
                <w:rFonts w:cstheme="minorHAnsi"/>
                <w:b/>
                <w:color w:val="2A4B6D" w:themeColor="text2"/>
                <w:sz w:val="20"/>
                <w:szCs w:val="20"/>
              </w:rPr>
              <w:lastRenderedPageBreak/>
              <w:t xml:space="preserve">2.2 Zoom-opdracht inschatten en gesprek in groepjes   </w:t>
            </w:r>
          </w:p>
          <w:p w14:paraId="09430779" w14:textId="77777777" w:rsidR="00863E99" w:rsidRPr="001061D7" w:rsidRDefault="00863E99" w:rsidP="00050899">
            <w:pPr>
              <w:rPr>
                <w:rFonts w:cstheme="minorHAnsi"/>
                <w:sz w:val="20"/>
                <w:szCs w:val="20"/>
              </w:rPr>
            </w:pPr>
          </w:p>
        </w:tc>
        <w:tc>
          <w:tcPr>
            <w:tcW w:w="7482" w:type="dxa"/>
          </w:tcPr>
          <w:p w14:paraId="6B8251BF" w14:textId="77777777" w:rsidR="00863E99" w:rsidRPr="001061D7" w:rsidRDefault="00863E99" w:rsidP="008A05FB">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 xml:space="preserve">Uitdelen van werkbladen (één per leerling) </w:t>
            </w:r>
          </w:p>
          <w:p w14:paraId="0186ED59" w14:textId="77777777" w:rsidR="00863E99" w:rsidRPr="001061D7" w:rsidRDefault="00863E99" w:rsidP="008A05FB">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Letters A zitten samen, letters B, C, D en E</w:t>
            </w:r>
          </w:p>
          <w:p w14:paraId="304C249B" w14:textId="77777777" w:rsidR="00863E99" w:rsidRPr="001061D7" w:rsidRDefault="00863E99" w:rsidP="008A05FB">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Leerlingen vullen apart eerste vraag in op werkblad</w:t>
            </w:r>
          </w:p>
          <w:p w14:paraId="74252DC4" w14:textId="77777777" w:rsidR="00863E99" w:rsidRPr="001061D7" w:rsidRDefault="00863E99" w:rsidP="008A05FB">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 xml:space="preserve">Daarna bespreken leerlingen de situatie in groep en vullen andere vragen in. </w:t>
            </w:r>
          </w:p>
          <w:p w14:paraId="785962C4" w14:textId="7D03C8AB" w:rsidR="00863E99" w:rsidRPr="00C05DA0" w:rsidRDefault="00863E99" w:rsidP="00050899">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Ga bij ieder groepje langs en turf de emoticons. Geef ze in in het digitaal platform en druk op ‘verzend’</w:t>
            </w:r>
          </w:p>
          <w:p w14:paraId="182F0193" w14:textId="77777777" w:rsidR="00863E99" w:rsidRPr="001061D7" w:rsidRDefault="001061D7" w:rsidP="00C05DA0">
            <w:pPr>
              <w:autoSpaceDE w:val="0"/>
              <w:autoSpaceDN w:val="0"/>
              <w:adjustRightInd w:val="0"/>
              <w:spacing w:before="240" w:after="0"/>
              <w:rPr>
                <w:rFonts w:cstheme="minorHAnsi"/>
                <w:b/>
                <w:color w:val="C96858" w:themeColor="accent1"/>
                <w:sz w:val="20"/>
                <w:szCs w:val="20"/>
              </w:rPr>
            </w:pPr>
            <w:r>
              <w:rPr>
                <w:rFonts w:cstheme="minorHAnsi"/>
                <w:b/>
                <w:color w:val="C96858" w:themeColor="accent1"/>
                <w:sz w:val="20"/>
                <w:szCs w:val="20"/>
              </w:rPr>
              <w:t>TIPS</w:t>
            </w:r>
          </w:p>
          <w:p w14:paraId="5E5C2E5B" w14:textId="77777777" w:rsidR="00863E99" w:rsidRPr="001061D7" w:rsidRDefault="00863E99" w:rsidP="001061D7">
            <w:pPr>
              <w:pStyle w:val="Lijstalinea"/>
              <w:numPr>
                <w:ilvl w:val="0"/>
                <w:numId w:val="8"/>
              </w:numPr>
              <w:autoSpaceDE w:val="0"/>
              <w:autoSpaceDN w:val="0"/>
              <w:adjustRightInd w:val="0"/>
              <w:rPr>
                <w:rFonts w:cstheme="minorHAnsi"/>
                <w:iCs/>
                <w:sz w:val="20"/>
                <w:szCs w:val="20"/>
              </w:rPr>
            </w:pPr>
            <w:r w:rsidRPr="001061D7">
              <w:rPr>
                <w:rFonts w:cstheme="minorHAnsi"/>
                <w:iCs/>
                <w:sz w:val="20"/>
                <w:szCs w:val="20"/>
              </w:rPr>
              <w:t xml:space="preserve">Benoem dat er geen juist of fout antwoord is. </w:t>
            </w:r>
          </w:p>
          <w:p w14:paraId="116B3D9E" w14:textId="77777777" w:rsidR="00863E99" w:rsidRPr="001061D7" w:rsidRDefault="00863E99" w:rsidP="001061D7">
            <w:pPr>
              <w:pStyle w:val="Lijstalinea"/>
              <w:numPr>
                <w:ilvl w:val="0"/>
                <w:numId w:val="8"/>
              </w:numPr>
              <w:autoSpaceDE w:val="0"/>
              <w:autoSpaceDN w:val="0"/>
              <w:adjustRightInd w:val="0"/>
              <w:rPr>
                <w:rFonts w:cstheme="minorHAnsi"/>
                <w:iCs/>
                <w:sz w:val="20"/>
                <w:szCs w:val="20"/>
              </w:rPr>
            </w:pPr>
            <w:r w:rsidRPr="001061D7">
              <w:rPr>
                <w:rFonts w:cstheme="minorHAnsi"/>
                <w:iCs/>
                <w:sz w:val="20"/>
                <w:szCs w:val="20"/>
              </w:rPr>
              <w:t>Verwijs nog eens naar de afspraken in het begin van de les.</w:t>
            </w:r>
          </w:p>
          <w:p w14:paraId="5A2780BB" w14:textId="77777777" w:rsidR="00863E99" w:rsidRPr="001061D7" w:rsidRDefault="00863E99" w:rsidP="00C05DA0">
            <w:pPr>
              <w:pStyle w:val="Lijstalinea"/>
              <w:numPr>
                <w:ilvl w:val="0"/>
                <w:numId w:val="8"/>
              </w:numPr>
              <w:autoSpaceDE w:val="0"/>
              <w:autoSpaceDN w:val="0"/>
              <w:adjustRightInd w:val="0"/>
              <w:spacing w:after="0"/>
              <w:rPr>
                <w:rFonts w:cstheme="minorHAnsi"/>
                <w:iCs/>
                <w:sz w:val="20"/>
                <w:szCs w:val="20"/>
              </w:rPr>
            </w:pPr>
            <w:r w:rsidRPr="001061D7">
              <w:rPr>
                <w:rFonts w:cstheme="minorHAnsi"/>
                <w:iCs/>
                <w:sz w:val="20"/>
                <w:szCs w:val="20"/>
              </w:rPr>
              <w:t>Als je de energizer rond assertiviteit hebt gespeeld, kan je verwijzen naar het opkomen voor je mening, sterk in je schoenen staan, …</w:t>
            </w:r>
          </w:p>
        </w:tc>
        <w:tc>
          <w:tcPr>
            <w:tcW w:w="851" w:type="dxa"/>
          </w:tcPr>
          <w:p w14:paraId="388277D3" w14:textId="77777777" w:rsidR="00863E99" w:rsidRPr="001061D7" w:rsidRDefault="00863E99" w:rsidP="00050899">
            <w:pPr>
              <w:rPr>
                <w:rFonts w:cstheme="minorHAnsi"/>
                <w:sz w:val="20"/>
                <w:szCs w:val="20"/>
              </w:rPr>
            </w:pPr>
            <w:r w:rsidRPr="001061D7">
              <w:rPr>
                <w:rFonts w:cstheme="minorHAnsi"/>
                <w:sz w:val="20"/>
                <w:szCs w:val="20"/>
              </w:rPr>
              <w:t>10’</w:t>
            </w:r>
          </w:p>
        </w:tc>
        <w:tc>
          <w:tcPr>
            <w:tcW w:w="1843" w:type="dxa"/>
          </w:tcPr>
          <w:p w14:paraId="003BB718" w14:textId="77777777" w:rsidR="00863E99" w:rsidRPr="001061D7" w:rsidRDefault="00863E99" w:rsidP="00050899">
            <w:pPr>
              <w:rPr>
                <w:rFonts w:cstheme="minorHAnsi"/>
                <w:sz w:val="20"/>
                <w:szCs w:val="20"/>
              </w:rPr>
            </w:pPr>
            <w:r w:rsidRPr="001061D7">
              <w:rPr>
                <w:rFonts w:cstheme="minorHAnsi"/>
                <w:sz w:val="20"/>
                <w:szCs w:val="20"/>
              </w:rPr>
              <w:t xml:space="preserve">Download, print en deel de werkbladen uit die je vindt op het digitaal platform. </w:t>
            </w:r>
          </w:p>
          <w:p w14:paraId="0DEBB43E" w14:textId="77777777" w:rsidR="00863E99" w:rsidRDefault="00863E99" w:rsidP="00050899">
            <w:pPr>
              <w:rPr>
                <w:rFonts w:cstheme="minorHAnsi"/>
                <w:sz w:val="20"/>
                <w:szCs w:val="20"/>
              </w:rPr>
            </w:pPr>
          </w:p>
          <w:p w14:paraId="72BB4529" w14:textId="77777777" w:rsidR="00863E99" w:rsidRPr="001061D7" w:rsidRDefault="001061D7" w:rsidP="00050899">
            <w:pPr>
              <w:rPr>
                <w:rFonts w:cstheme="minorHAnsi"/>
                <w:sz w:val="20"/>
                <w:szCs w:val="20"/>
              </w:rPr>
            </w:pPr>
            <w:r w:rsidRPr="001061D7">
              <w:rPr>
                <w:rFonts w:cstheme="minorHAnsi"/>
                <w:b/>
                <w:color w:val="C96858" w:themeColor="accent1"/>
                <w:sz w:val="20"/>
                <w:szCs w:val="20"/>
              </w:rPr>
              <w:t>TIP</w:t>
            </w:r>
            <w:r>
              <w:rPr>
                <w:rFonts w:cstheme="minorHAnsi"/>
                <w:sz w:val="20"/>
                <w:szCs w:val="20"/>
              </w:rPr>
              <w:br/>
            </w:r>
            <w:r w:rsidR="00863E99" w:rsidRPr="001061D7">
              <w:rPr>
                <w:rFonts w:cstheme="minorHAnsi"/>
                <w:sz w:val="20"/>
                <w:szCs w:val="20"/>
              </w:rPr>
              <w:t xml:space="preserve">Zorg ervoor dat je evenveel werkbladen hebt als leerlingen.  </w:t>
            </w:r>
          </w:p>
        </w:tc>
        <w:tc>
          <w:tcPr>
            <w:tcW w:w="1666" w:type="dxa"/>
          </w:tcPr>
          <w:p w14:paraId="15591B80" w14:textId="77777777" w:rsidR="00863E99" w:rsidRPr="001061D7" w:rsidRDefault="00863E99" w:rsidP="00050899">
            <w:pPr>
              <w:rPr>
                <w:rFonts w:cstheme="minorHAnsi"/>
                <w:sz w:val="20"/>
                <w:szCs w:val="20"/>
              </w:rPr>
            </w:pPr>
            <w:r w:rsidRPr="001061D7">
              <w:rPr>
                <w:rFonts w:cstheme="minorHAnsi"/>
                <w:sz w:val="20"/>
                <w:szCs w:val="20"/>
              </w:rPr>
              <w:t>Projecteer de zoomfoto klassikaal op het digitaal platform.</w:t>
            </w:r>
          </w:p>
          <w:p w14:paraId="1680BCAB" w14:textId="77777777" w:rsidR="00863E99" w:rsidRPr="001061D7" w:rsidRDefault="00863E99" w:rsidP="00050899">
            <w:pPr>
              <w:rPr>
                <w:rFonts w:cstheme="minorHAnsi"/>
                <w:sz w:val="20"/>
                <w:szCs w:val="20"/>
              </w:rPr>
            </w:pPr>
            <w:r w:rsidRPr="001061D7">
              <w:rPr>
                <w:rFonts w:cstheme="minorHAnsi"/>
                <w:sz w:val="20"/>
                <w:szCs w:val="20"/>
              </w:rPr>
              <w:t>Verzamel de gekozen smileys en geef ze in in</w:t>
            </w:r>
            <w:r w:rsidR="00970A50">
              <w:rPr>
                <w:rFonts w:cstheme="minorHAnsi"/>
                <w:sz w:val="20"/>
                <w:szCs w:val="20"/>
              </w:rPr>
              <w:t xml:space="preserve"> het platform bij ‘S</w:t>
            </w:r>
            <w:r w:rsidRPr="001061D7">
              <w:rPr>
                <w:rFonts w:cstheme="minorHAnsi"/>
                <w:sz w:val="20"/>
                <w:szCs w:val="20"/>
              </w:rPr>
              <w:t>mileys’</w:t>
            </w:r>
          </w:p>
        </w:tc>
      </w:tr>
      <w:tr w:rsidR="001061D7" w:rsidRPr="001061D7" w14:paraId="557EAD1E" w14:textId="77777777" w:rsidTr="00535C2B">
        <w:tc>
          <w:tcPr>
            <w:tcW w:w="2152" w:type="dxa"/>
          </w:tcPr>
          <w:p w14:paraId="22F69A1C" w14:textId="77777777" w:rsidR="00863E99" w:rsidRPr="001061D7" w:rsidRDefault="00863E99" w:rsidP="001061D7">
            <w:pPr>
              <w:rPr>
                <w:rFonts w:cstheme="minorHAnsi"/>
                <w:sz w:val="20"/>
                <w:szCs w:val="20"/>
              </w:rPr>
            </w:pPr>
            <w:r w:rsidRPr="001061D7">
              <w:rPr>
                <w:rFonts w:cstheme="minorHAnsi"/>
                <w:b/>
                <w:color w:val="2A4B6D" w:themeColor="text2"/>
                <w:sz w:val="20"/>
                <w:szCs w:val="20"/>
              </w:rPr>
              <w:t>2.3 Zoom-opdracht: klassikaal bespreken</w:t>
            </w:r>
            <w:r w:rsidRPr="001061D7">
              <w:rPr>
                <w:rFonts w:cstheme="minorHAnsi"/>
                <w:sz w:val="20"/>
                <w:szCs w:val="20"/>
              </w:rPr>
              <w:t xml:space="preserve"> </w:t>
            </w:r>
          </w:p>
        </w:tc>
        <w:tc>
          <w:tcPr>
            <w:tcW w:w="7482" w:type="dxa"/>
          </w:tcPr>
          <w:p w14:paraId="6982E01D" w14:textId="3F074CED" w:rsidR="00863E99" w:rsidRPr="001061D7" w:rsidRDefault="00C05DA0" w:rsidP="008A05FB">
            <w:pPr>
              <w:pStyle w:val="Lijstalinea"/>
              <w:numPr>
                <w:ilvl w:val="0"/>
                <w:numId w:val="4"/>
              </w:numPr>
              <w:autoSpaceDE w:val="0"/>
              <w:autoSpaceDN w:val="0"/>
              <w:adjustRightInd w:val="0"/>
              <w:spacing w:after="0" w:line="240" w:lineRule="auto"/>
              <w:rPr>
                <w:rFonts w:cstheme="minorHAnsi"/>
                <w:sz w:val="20"/>
                <w:szCs w:val="20"/>
              </w:rPr>
            </w:pPr>
            <w:r>
              <w:rPr>
                <w:rFonts w:cstheme="minorHAnsi"/>
                <w:sz w:val="20"/>
                <w:szCs w:val="20"/>
              </w:rPr>
              <w:t xml:space="preserve">Kies afhankelijk van </w:t>
            </w:r>
            <w:r w:rsidR="00863E99" w:rsidRPr="001061D7">
              <w:rPr>
                <w:rFonts w:cstheme="minorHAnsi"/>
                <w:sz w:val="20"/>
                <w:szCs w:val="20"/>
              </w:rPr>
              <w:t xml:space="preserve">tijd </w:t>
            </w:r>
            <w:r>
              <w:rPr>
                <w:rFonts w:cstheme="minorHAnsi"/>
                <w:sz w:val="20"/>
                <w:szCs w:val="20"/>
              </w:rPr>
              <w:t>hoeveel situaties je overloopt. (Min. 2 à 3)</w:t>
            </w:r>
            <w:r w:rsidR="00863E99" w:rsidRPr="001061D7">
              <w:rPr>
                <w:rFonts w:cstheme="minorHAnsi"/>
                <w:sz w:val="20"/>
                <w:szCs w:val="20"/>
              </w:rPr>
              <w:t xml:space="preserve"> </w:t>
            </w:r>
          </w:p>
          <w:p w14:paraId="16B429DC" w14:textId="35447248" w:rsidR="00863E99" w:rsidRPr="00C05DA0" w:rsidRDefault="00C05DA0" w:rsidP="00050899">
            <w:pPr>
              <w:pStyle w:val="Lijstalinea"/>
              <w:numPr>
                <w:ilvl w:val="0"/>
                <w:numId w:val="4"/>
              </w:numPr>
              <w:autoSpaceDE w:val="0"/>
              <w:autoSpaceDN w:val="0"/>
              <w:adjustRightInd w:val="0"/>
              <w:spacing w:after="0" w:line="240" w:lineRule="auto"/>
              <w:rPr>
                <w:rFonts w:cstheme="minorHAnsi"/>
                <w:sz w:val="20"/>
                <w:szCs w:val="20"/>
              </w:rPr>
            </w:pPr>
            <w:r>
              <w:rPr>
                <w:rFonts w:cstheme="minorHAnsi"/>
                <w:sz w:val="20"/>
                <w:szCs w:val="20"/>
              </w:rPr>
              <w:t xml:space="preserve">“We gaan </w:t>
            </w:r>
            <w:r w:rsidR="00863E99" w:rsidRPr="001061D7">
              <w:rPr>
                <w:rFonts w:cstheme="minorHAnsi"/>
                <w:sz w:val="20"/>
                <w:szCs w:val="20"/>
              </w:rPr>
              <w:t xml:space="preserve">kijken of </w:t>
            </w:r>
            <w:r>
              <w:rPr>
                <w:rFonts w:cstheme="minorHAnsi"/>
                <w:sz w:val="20"/>
                <w:szCs w:val="20"/>
              </w:rPr>
              <w:t>iedereen</w:t>
            </w:r>
            <w:r w:rsidR="00863E99" w:rsidRPr="001061D7">
              <w:rPr>
                <w:rFonts w:cstheme="minorHAnsi"/>
                <w:sz w:val="20"/>
                <w:szCs w:val="20"/>
              </w:rPr>
              <w:t xml:space="preserve"> he</w:t>
            </w:r>
            <w:r>
              <w:rPr>
                <w:rFonts w:cstheme="minorHAnsi"/>
                <w:sz w:val="20"/>
                <w:szCs w:val="20"/>
              </w:rPr>
              <w:t>tzelfde dacht” (Verschillende emoticons)</w:t>
            </w:r>
          </w:p>
          <w:p w14:paraId="18B688C2" w14:textId="1365AFC6" w:rsidR="00863E99" w:rsidRPr="00E536DD" w:rsidRDefault="00E536DD" w:rsidP="00C05DA0">
            <w:pPr>
              <w:autoSpaceDE w:val="0"/>
              <w:autoSpaceDN w:val="0"/>
              <w:adjustRightInd w:val="0"/>
              <w:spacing w:before="240" w:after="0"/>
              <w:rPr>
                <w:rFonts w:cstheme="minorHAnsi"/>
                <w:b/>
                <w:color w:val="C96858" w:themeColor="accent1"/>
                <w:sz w:val="20"/>
                <w:szCs w:val="20"/>
              </w:rPr>
            </w:pPr>
            <w:r>
              <w:rPr>
                <w:rFonts w:cstheme="minorHAnsi"/>
                <w:b/>
                <w:color w:val="C96858" w:themeColor="accent1"/>
                <w:sz w:val="20"/>
                <w:szCs w:val="20"/>
              </w:rPr>
              <w:t>Reflectie</w:t>
            </w:r>
          </w:p>
          <w:p w14:paraId="2DA937EB" w14:textId="77777777" w:rsidR="00863E99" w:rsidRPr="008A05FB" w:rsidRDefault="00863E99" w:rsidP="00E536DD">
            <w:pPr>
              <w:autoSpaceDE w:val="0"/>
              <w:autoSpaceDN w:val="0"/>
              <w:adjustRightInd w:val="0"/>
              <w:spacing w:after="0"/>
              <w:rPr>
                <w:rFonts w:cstheme="minorHAnsi"/>
                <w:iCs/>
                <w:sz w:val="20"/>
                <w:szCs w:val="20"/>
              </w:rPr>
            </w:pPr>
            <w:r w:rsidRPr="008A05FB">
              <w:rPr>
                <w:rFonts w:cstheme="minorHAnsi"/>
                <w:iCs/>
                <w:sz w:val="20"/>
                <w:szCs w:val="20"/>
              </w:rPr>
              <w:t>Wat valt jullie op aan de gekozen emoticons?</w:t>
            </w:r>
          </w:p>
          <w:p w14:paraId="4FD30A1D" w14:textId="65BC4926" w:rsidR="00863E99" w:rsidRPr="008A05FB" w:rsidRDefault="00863E99" w:rsidP="00E536DD">
            <w:pPr>
              <w:pStyle w:val="Lijstalinea"/>
              <w:numPr>
                <w:ilvl w:val="0"/>
                <w:numId w:val="8"/>
              </w:numPr>
              <w:autoSpaceDE w:val="0"/>
              <w:autoSpaceDN w:val="0"/>
              <w:adjustRightInd w:val="0"/>
              <w:spacing w:after="0"/>
              <w:rPr>
                <w:rFonts w:cstheme="minorHAnsi"/>
                <w:iCs/>
                <w:sz w:val="20"/>
                <w:szCs w:val="20"/>
              </w:rPr>
            </w:pPr>
            <w:r w:rsidRPr="008A05FB">
              <w:rPr>
                <w:rFonts w:cstheme="minorHAnsi"/>
                <w:iCs/>
                <w:sz w:val="20"/>
                <w:szCs w:val="20"/>
              </w:rPr>
              <w:t>Welke emoticon werd in jullie groepje het meeste gekozen?</w:t>
            </w:r>
          </w:p>
          <w:p w14:paraId="6E37C8E8" w14:textId="70C3C7BB" w:rsidR="00863E99" w:rsidRPr="008A05FB" w:rsidRDefault="00863E99" w:rsidP="00E536DD">
            <w:pPr>
              <w:pStyle w:val="Lijstalinea"/>
              <w:numPr>
                <w:ilvl w:val="0"/>
                <w:numId w:val="8"/>
              </w:numPr>
              <w:autoSpaceDE w:val="0"/>
              <w:autoSpaceDN w:val="0"/>
              <w:adjustRightInd w:val="0"/>
              <w:spacing w:after="0"/>
              <w:rPr>
                <w:rFonts w:cstheme="minorHAnsi"/>
                <w:sz w:val="20"/>
                <w:szCs w:val="20"/>
              </w:rPr>
            </w:pPr>
            <w:r w:rsidRPr="008A05FB">
              <w:rPr>
                <w:rFonts w:cstheme="minorHAnsi"/>
                <w:iCs/>
                <w:sz w:val="20"/>
                <w:szCs w:val="20"/>
              </w:rPr>
              <w:t>Kunnen jullie zeggen wat deze emoticon voor jullie betekent?</w:t>
            </w:r>
          </w:p>
          <w:p w14:paraId="6D236C55" w14:textId="77777777" w:rsidR="00863E99" w:rsidRPr="001061D7" w:rsidRDefault="00863E99" w:rsidP="00E536DD">
            <w:pPr>
              <w:autoSpaceDE w:val="0"/>
              <w:autoSpaceDN w:val="0"/>
              <w:adjustRightInd w:val="0"/>
              <w:spacing w:after="0"/>
              <w:rPr>
                <w:rFonts w:cstheme="minorHAnsi"/>
                <w:sz w:val="20"/>
                <w:szCs w:val="20"/>
              </w:rPr>
            </w:pPr>
          </w:p>
          <w:p w14:paraId="02FFE30E" w14:textId="77777777" w:rsidR="00863E99" w:rsidRPr="001061D7" w:rsidRDefault="00863E99" w:rsidP="00863E99">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 xml:space="preserve">Biecht op </w:t>
            </w:r>
            <w:r w:rsidRPr="001061D7">
              <w:rPr>
                <w:rFonts w:cstheme="minorHAnsi"/>
                <w:b/>
                <w:bCs/>
                <w:sz w:val="20"/>
                <w:szCs w:val="20"/>
              </w:rPr>
              <w:t>dat je hen verschillende situaties voorschotelde</w:t>
            </w:r>
          </w:p>
          <w:p w14:paraId="2DB65266" w14:textId="1A9BCD25" w:rsidR="00863E99" w:rsidRPr="001061D7" w:rsidRDefault="00863E99" w:rsidP="00863E99">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 xml:space="preserve">Stel ieder groepje een aantal vragen (zie handleiding/werkblaadjes) </w:t>
            </w:r>
          </w:p>
          <w:p w14:paraId="4683E361" w14:textId="575B9ED2" w:rsidR="00863E99" w:rsidRPr="001061D7" w:rsidRDefault="00863E99" w:rsidP="00863E99">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 xml:space="preserve">Koppel de bijhorende boodschappen </w:t>
            </w:r>
            <w:r w:rsidR="00E536DD">
              <w:rPr>
                <w:rFonts w:cstheme="minorHAnsi"/>
                <w:sz w:val="20"/>
                <w:szCs w:val="20"/>
              </w:rPr>
              <w:t xml:space="preserve">terug aan de volledige </w:t>
            </w:r>
            <w:r w:rsidRPr="001061D7">
              <w:rPr>
                <w:rFonts w:cstheme="minorHAnsi"/>
                <w:sz w:val="20"/>
                <w:szCs w:val="20"/>
              </w:rPr>
              <w:t xml:space="preserve">groep. </w:t>
            </w:r>
          </w:p>
          <w:p w14:paraId="70E8B833" w14:textId="73A07C3B" w:rsidR="00863E99" w:rsidRDefault="00863E99" w:rsidP="00863E99">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Trek het gesprek open naar de andere groepjes</w:t>
            </w:r>
            <w:r w:rsidR="00C05DA0">
              <w:rPr>
                <w:rFonts w:cstheme="minorHAnsi"/>
                <w:sz w:val="20"/>
                <w:szCs w:val="20"/>
              </w:rPr>
              <w:t>. Wat is</w:t>
            </w:r>
            <w:r w:rsidRPr="001061D7">
              <w:rPr>
                <w:rFonts w:cstheme="minorHAnsi"/>
                <w:sz w:val="20"/>
                <w:szCs w:val="20"/>
              </w:rPr>
              <w:t xml:space="preserve"> het verschil met hun situatie</w:t>
            </w:r>
            <w:r w:rsidR="00C05DA0">
              <w:rPr>
                <w:rFonts w:cstheme="minorHAnsi"/>
                <w:sz w:val="20"/>
                <w:szCs w:val="20"/>
              </w:rPr>
              <w:t>?</w:t>
            </w:r>
            <w:r w:rsidRPr="001061D7">
              <w:rPr>
                <w:rFonts w:cstheme="minorHAnsi"/>
                <w:sz w:val="20"/>
                <w:szCs w:val="20"/>
              </w:rPr>
              <w:t xml:space="preserve"> </w:t>
            </w:r>
            <w:r w:rsidR="00C05DA0">
              <w:rPr>
                <w:rFonts w:cstheme="minorHAnsi"/>
                <w:sz w:val="20"/>
                <w:szCs w:val="20"/>
              </w:rPr>
              <w:t>Snappen ze</w:t>
            </w:r>
            <w:r w:rsidRPr="001061D7">
              <w:rPr>
                <w:rFonts w:cstheme="minorHAnsi"/>
                <w:sz w:val="20"/>
                <w:szCs w:val="20"/>
              </w:rPr>
              <w:t xml:space="preserve"> he</w:t>
            </w:r>
            <w:r w:rsidR="00C05DA0">
              <w:rPr>
                <w:rFonts w:cstheme="minorHAnsi"/>
                <w:sz w:val="20"/>
                <w:szCs w:val="20"/>
              </w:rPr>
              <w:t>t antwoord van de andere groep?</w:t>
            </w:r>
          </w:p>
          <w:p w14:paraId="7D030AFD" w14:textId="52836B8D" w:rsidR="00C05DA0" w:rsidRPr="00E536DD" w:rsidRDefault="00C05DA0" w:rsidP="00C05DA0">
            <w:pPr>
              <w:autoSpaceDE w:val="0"/>
              <w:autoSpaceDN w:val="0"/>
              <w:adjustRightInd w:val="0"/>
              <w:spacing w:before="240" w:after="0"/>
              <w:rPr>
                <w:rFonts w:cstheme="minorHAnsi"/>
                <w:b/>
                <w:color w:val="C96858" w:themeColor="accent1"/>
                <w:sz w:val="20"/>
                <w:szCs w:val="20"/>
              </w:rPr>
            </w:pPr>
            <w:r>
              <w:rPr>
                <w:rFonts w:cstheme="minorHAnsi"/>
                <w:b/>
                <w:color w:val="C96858" w:themeColor="accent1"/>
                <w:sz w:val="20"/>
                <w:szCs w:val="20"/>
              </w:rPr>
              <w:t>Boodschappen (zie handleiding voor extra uitleg)</w:t>
            </w:r>
          </w:p>
          <w:p w14:paraId="78C996C0" w14:textId="5D67946E" w:rsidR="00C05DA0" w:rsidRDefault="00C05DA0" w:rsidP="00C05DA0">
            <w:pPr>
              <w:pStyle w:val="Lijstalinea"/>
              <w:numPr>
                <w:ilvl w:val="0"/>
                <w:numId w:val="8"/>
              </w:numPr>
              <w:autoSpaceDE w:val="0"/>
              <w:autoSpaceDN w:val="0"/>
              <w:adjustRightInd w:val="0"/>
              <w:rPr>
                <w:rFonts w:cstheme="minorHAnsi"/>
                <w:iCs/>
                <w:sz w:val="20"/>
                <w:szCs w:val="20"/>
              </w:rPr>
            </w:pPr>
            <w:r>
              <w:rPr>
                <w:rFonts w:cstheme="minorHAnsi"/>
                <w:iCs/>
                <w:sz w:val="20"/>
                <w:szCs w:val="20"/>
              </w:rPr>
              <w:t xml:space="preserve">Situatie A: </w:t>
            </w:r>
            <w:r w:rsidR="005D4CC3">
              <w:rPr>
                <w:rFonts w:cstheme="minorHAnsi"/>
                <w:iCs/>
                <w:sz w:val="20"/>
                <w:szCs w:val="20"/>
              </w:rPr>
              <w:t>Er zijn positieve en negatieve redenen om te drinken</w:t>
            </w:r>
          </w:p>
          <w:p w14:paraId="6ECAC8A9" w14:textId="2ACC94EE" w:rsidR="00C05DA0" w:rsidRDefault="00C05DA0" w:rsidP="00C05DA0">
            <w:pPr>
              <w:pStyle w:val="Lijstalinea"/>
              <w:numPr>
                <w:ilvl w:val="0"/>
                <w:numId w:val="8"/>
              </w:numPr>
              <w:autoSpaceDE w:val="0"/>
              <w:autoSpaceDN w:val="0"/>
              <w:adjustRightInd w:val="0"/>
              <w:rPr>
                <w:rFonts w:cstheme="minorHAnsi"/>
                <w:iCs/>
                <w:sz w:val="20"/>
                <w:szCs w:val="20"/>
              </w:rPr>
            </w:pPr>
            <w:r>
              <w:rPr>
                <w:rFonts w:cstheme="minorHAnsi"/>
                <w:iCs/>
                <w:sz w:val="20"/>
                <w:szCs w:val="20"/>
              </w:rPr>
              <w:t>Situatie B:</w:t>
            </w:r>
            <w:r w:rsidR="005D4CC3">
              <w:rPr>
                <w:rFonts w:cstheme="minorHAnsi"/>
                <w:iCs/>
                <w:sz w:val="20"/>
                <w:szCs w:val="20"/>
              </w:rPr>
              <w:t xml:space="preserve"> Alcohol is verboden voor -16. Hoe zou jij alcohol weigeren?</w:t>
            </w:r>
          </w:p>
          <w:p w14:paraId="16CD2EEE" w14:textId="6A9BC5AF" w:rsidR="00C05DA0" w:rsidRDefault="00C05DA0" w:rsidP="00C05DA0">
            <w:pPr>
              <w:pStyle w:val="Lijstalinea"/>
              <w:numPr>
                <w:ilvl w:val="0"/>
                <w:numId w:val="8"/>
              </w:numPr>
              <w:autoSpaceDE w:val="0"/>
              <w:autoSpaceDN w:val="0"/>
              <w:adjustRightInd w:val="0"/>
              <w:rPr>
                <w:rFonts w:cstheme="minorHAnsi"/>
                <w:iCs/>
                <w:sz w:val="20"/>
                <w:szCs w:val="20"/>
              </w:rPr>
            </w:pPr>
            <w:r>
              <w:rPr>
                <w:rFonts w:cstheme="minorHAnsi"/>
                <w:iCs/>
                <w:sz w:val="20"/>
                <w:szCs w:val="20"/>
              </w:rPr>
              <w:t>Situatie C:</w:t>
            </w:r>
            <w:r w:rsidR="005D4CC3">
              <w:rPr>
                <w:rFonts w:cstheme="minorHAnsi"/>
                <w:iCs/>
                <w:sz w:val="20"/>
                <w:szCs w:val="20"/>
              </w:rPr>
              <w:t xml:space="preserve"> Effecten en risico’s: alcohol is verdovend, verlies van controle</w:t>
            </w:r>
          </w:p>
          <w:p w14:paraId="3BB45DC2" w14:textId="7D8F0591" w:rsidR="00C05DA0" w:rsidRDefault="00C05DA0" w:rsidP="00C05DA0">
            <w:pPr>
              <w:pStyle w:val="Lijstalinea"/>
              <w:numPr>
                <w:ilvl w:val="0"/>
                <w:numId w:val="8"/>
              </w:numPr>
              <w:autoSpaceDE w:val="0"/>
              <w:autoSpaceDN w:val="0"/>
              <w:adjustRightInd w:val="0"/>
              <w:rPr>
                <w:rFonts w:cstheme="minorHAnsi"/>
                <w:iCs/>
                <w:sz w:val="20"/>
                <w:szCs w:val="20"/>
              </w:rPr>
            </w:pPr>
            <w:r>
              <w:rPr>
                <w:rFonts w:cstheme="minorHAnsi"/>
                <w:iCs/>
                <w:sz w:val="20"/>
                <w:szCs w:val="20"/>
              </w:rPr>
              <w:t>Situatie D:</w:t>
            </w:r>
            <w:r w:rsidR="005D4CC3">
              <w:rPr>
                <w:rFonts w:cstheme="minorHAnsi"/>
                <w:iCs/>
                <w:sz w:val="20"/>
                <w:szCs w:val="20"/>
              </w:rPr>
              <w:t xml:space="preserve"> Nooit (mee)rijden onder invloed</w:t>
            </w:r>
          </w:p>
          <w:p w14:paraId="4CB6E64A" w14:textId="7DCBA753" w:rsidR="00E536DD" w:rsidRPr="00535C2B" w:rsidRDefault="00C05DA0" w:rsidP="002608D4">
            <w:pPr>
              <w:pStyle w:val="Lijstalinea"/>
              <w:numPr>
                <w:ilvl w:val="0"/>
                <w:numId w:val="8"/>
              </w:numPr>
              <w:autoSpaceDE w:val="0"/>
              <w:autoSpaceDN w:val="0"/>
              <w:adjustRightInd w:val="0"/>
              <w:rPr>
                <w:rFonts w:cstheme="minorHAnsi"/>
                <w:iCs/>
                <w:sz w:val="20"/>
                <w:szCs w:val="20"/>
              </w:rPr>
            </w:pPr>
            <w:r>
              <w:rPr>
                <w:rFonts w:cstheme="minorHAnsi"/>
                <w:iCs/>
                <w:sz w:val="20"/>
                <w:szCs w:val="20"/>
              </w:rPr>
              <w:t>Situatie E:</w:t>
            </w:r>
            <w:r w:rsidR="005D4CC3">
              <w:rPr>
                <w:rFonts w:cstheme="minorHAnsi"/>
                <w:iCs/>
                <w:sz w:val="20"/>
                <w:szCs w:val="20"/>
              </w:rPr>
              <w:t xml:space="preserve"> Verslaving</w:t>
            </w:r>
            <w:r w:rsidR="002608D4">
              <w:rPr>
                <w:rFonts w:cstheme="minorHAnsi"/>
                <w:iCs/>
                <w:sz w:val="20"/>
                <w:szCs w:val="20"/>
              </w:rPr>
              <w:t xml:space="preserve"> is een risico. Welke verslavingen ken je nog?</w:t>
            </w:r>
          </w:p>
        </w:tc>
        <w:tc>
          <w:tcPr>
            <w:tcW w:w="851" w:type="dxa"/>
          </w:tcPr>
          <w:p w14:paraId="1FAD8DDC" w14:textId="77777777" w:rsidR="00863E99" w:rsidRPr="001061D7" w:rsidRDefault="00863E99" w:rsidP="00050899">
            <w:pPr>
              <w:rPr>
                <w:rFonts w:cstheme="minorHAnsi"/>
                <w:sz w:val="20"/>
                <w:szCs w:val="20"/>
              </w:rPr>
            </w:pPr>
            <w:r w:rsidRPr="001061D7">
              <w:rPr>
                <w:rFonts w:cstheme="minorHAnsi"/>
                <w:sz w:val="20"/>
                <w:szCs w:val="20"/>
              </w:rPr>
              <w:t>20’</w:t>
            </w:r>
          </w:p>
        </w:tc>
        <w:tc>
          <w:tcPr>
            <w:tcW w:w="1843" w:type="dxa"/>
          </w:tcPr>
          <w:p w14:paraId="6027F6C1" w14:textId="77777777" w:rsidR="00863E99" w:rsidRPr="001061D7" w:rsidRDefault="00863E99" w:rsidP="00050899">
            <w:pPr>
              <w:rPr>
                <w:rFonts w:cstheme="minorHAnsi"/>
                <w:sz w:val="20"/>
                <w:szCs w:val="20"/>
              </w:rPr>
            </w:pPr>
            <w:r w:rsidRPr="001061D7">
              <w:rPr>
                <w:rFonts w:cstheme="minorHAnsi"/>
                <w:sz w:val="20"/>
                <w:szCs w:val="20"/>
              </w:rPr>
              <w:t xml:space="preserve">Zelfde werkbladen als ‘Zoom-foto inschatten en gesprek in groepjes’. </w:t>
            </w:r>
          </w:p>
        </w:tc>
        <w:tc>
          <w:tcPr>
            <w:tcW w:w="1666" w:type="dxa"/>
          </w:tcPr>
          <w:p w14:paraId="78322F0A" w14:textId="5A617233" w:rsidR="00863E99" w:rsidRPr="001061D7" w:rsidRDefault="00863E99" w:rsidP="00050899">
            <w:pPr>
              <w:autoSpaceDE w:val="0"/>
              <w:autoSpaceDN w:val="0"/>
              <w:adjustRightInd w:val="0"/>
              <w:rPr>
                <w:rFonts w:cstheme="minorHAnsi"/>
                <w:sz w:val="20"/>
                <w:szCs w:val="20"/>
              </w:rPr>
            </w:pPr>
            <w:r w:rsidRPr="001061D7">
              <w:rPr>
                <w:rFonts w:cstheme="minorHAnsi"/>
                <w:sz w:val="20"/>
                <w:szCs w:val="20"/>
              </w:rPr>
              <w:t xml:space="preserve">Projecteer klassikaal de </w:t>
            </w:r>
            <w:r w:rsidR="00ED0118">
              <w:rPr>
                <w:rFonts w:cstheme="minorHAnsi"/>
                <w:sz w:val="20"/>
                <w:szCs w:val="20"/>
              </w:rPr>
              <w:t>smiley-</w:t>
            </w:r>
            <w:r w:rsidRPr="001061D7">
              <w:rPr>
                <w:rFonts w:cstheme="minorHAnsi"/>
                <w:sz w:val="20"/>
                <w:szCs w:val="20"/>
              </w:rPr>
              <w:t xml:space="preserve">pagina op het digitaal platform. </w:t>
            </w:r>
          </w:p>
          <w:p w14:paraId="3843862C" w14:textId="77777777" w:rsidR="00863E99" w:rsidRPr="001061D7" w:rsidRDefault="00863E99" w:rsidP="00050899">
            <w:pPr>
              <w:autoSpaceDE w:val="0"/>
              <w:autoSpaceDN w:val="0"/>
              <w:adjustRightInd w:val="0"/>
              <w:rPr>
                <w:rFonts w:cstheme="minorHAnsi"/>
                <w:sz w:val="20"/>
                <w:szCs w:val="20"/>
              </w:rPr>
            </w:pPr>
          </w:p>
          <w:p w14:paraId="117F236C" w14:textId="4250A363" w:rsidR="00863E99" w:rsidRPr="001061D7" w:rsidRDefault="00863E99" w:rsidP="00ED0118">
            <w:pPr>
              <w:autoSpaceDE w:val="0"/>
              <w:autoSpaceDN w:val="0"/>
              <w:adjustRightInd w:val="0"/>
              <w:rPr>
                <w:rFonts w:cstheme="minorHAnsi"/>
                <w:sz w:val="20"/>
                <w:szCs w:val="20"/>
              </w:rPr>
            </w:pPr>
            <w:r w:rsidRPr="001061D7">
              <w:rPr>
                <w:rFonts w:cstheme="minorHAnsi"/>
                <w:sz w:val="20"/>
                <w:szCs w:val="20"/>
              </w:rPr>
              <w:t>De smiley</w:t>
            </w:r>
            <w:r w:rsidR="00ED0118">
              <w:rPr>
                <w:rFonts w:cstheme="minorHAnsi"/>
                <w:sz w:val="20"/>
                <w:szCs w:val="20"/>
              </w:rPr>
              <w:t>s worden groter naarmate ze meer gekozen werden.</w:t>
            </w:r>
            <w:r w:rsidRPr="001061D7">
              <w:rPr>
                <w:rFonts w:cstheme="minorHAnsi"/>
                <w:sz w:val="20"/>
                <w:szCs w:val="20"/>
              </w:rPr>
              <w:t xml:space="preserve"> </w:t>
            </w:r>
          </w:p>
        </w:tc>
      </w:tr>
      <w:tr w:rsidR="001061D7" w:rsidRPr="001061D7" w14:paraId="619C93A3" w14:textId="77777777" w:rsidTr="00535C2B">
        <w:tc>
          <w:tcPr>
            <w:tcW w:w="2152" w:type="dxa"/>
          </w:tcPr>
          <w:p w14:paraId="77C42B4A" w14:textId="38F130EA" w:rsidR="00863E99" w:rsidRPr="001061D7" w:rsidRDefault="00863E99" w:rsidP="001061D7">
            <w:pPr>
              <w:rPr>
                <w:rFonts w:cstheme="minorHAnsi"/>
                <w:sz w:val="20"/>
                <w:szCs w:val="20"/>
              </w:rPr>
            </w:pPr>
            <w:r w:rsidRPr="001061D7">
              <w:rPr>
                <w:rFonts w:cstheme="minorHAnsi"/>
                <w:b/>
                <w:color w:val="2A4B6D" w:themeColor="text2"/>
                <w:sz w:val="20"/>
                <w:szCs w:val="20"/>
              </w:rPr>
              <w:lastRenderedPageBreak/>
              <w:t>3. Hoeveel leeftijdsgenoten drinken alcohol?</w:t>
            </w:r>
            <w:r w:rsidRPr="001061D7">
              <w:rPr>
                <w:rFonts w:cstheme="minorHAnsi"/>
                <w:sz w:val="20"/>
                <w:szCs w:val="20"/>
              </w:rPr>
              <w:t xml:space="preserve"> </w:t>
            </w:r>
          </w:p>
        </w:tc>
        <w:tc>
          <w:tcPr>
            <w:tcW w:w="7482" w:type="dxa"/>
          </w:tcPr>
          <w:p w14:paraId="3BBDBC74" w14:textId="77777777" w:rsidR="00863E99" w:rsidRPr="001061D7" w:rsidRDefault="00863E99" w:rsidP="00863E99">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 xml:space="preserve">Wijs de leerlingen op de 25 mannetjes op hun werkblad.  </w:t>
            </w:r>
          </w:p>
          <w:p w14:paraId="78F390AB" w14:textId="77777777" w:rsidR="00863E99" w:rsidRPr="001061D7" w:rsidRDefault="00863E99" w:rsidP="00863E99">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 xml:space="preserve">Vertel hen dat deze mannetjes staan voor een klasgroep van </w:t>
            </w:r>
            <w:r w:rsidRPr="001061D7">
              <w:rPr>
                <w:rFonts w:cstheme="minorHAnsi"/>
                <w:sz w:val="20"/>
                <w:szCs w:val="20"/>
              </w:rPr>
              <w:br/>
              <w:t xml:space="preserve">12-jarigen (L.O.) /14-jarigen (S.O.). </w:t>
            </w:r>
          </w:p>
          <w:p w14:paraId="3301EADB" w14:textId="77777777" w:rsidR="00863E99" w:rsidRPr="001061D7" w:rsidRDefault="00863E99" w:rsidP="00863E99">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 xml:space="preserve">Laat de leerlingen individueel het aantal mannetjes inkleuren dat volgens hun </w:t>
            </w:r>
            <w:r w:rsidRPr="001061D7">
              <w:rPr>
                <w:rFonts w:cstheme="minorHAnsi"/>
                <w:b/>
                <w:bCs/>
                <w:sz w:val="20"/>
                <w:szCs w:val="20"/>
              </w:rPr>
              <w:t>al eens een glas alcohol heeft gedronken</w:t>
            </w:r>
            <w:r w:rsidRPr="001061D7">
              <w:rPr>
                <w:rFonts w:cstheme="minorHAnsi"/>
                <w:sz w:val="20"/>
                <w:szCs w:val="20"/>
              </w:rPr>
              <w:t>.</w:t>
            </w:r>
          </w:p>
          <w:p w14:paraId="6B9B9B6A" w14:textId="77777777" w:rsidR="00863E99" w:rsidRPr="001061D7" w:rsidRDefault="00863E99" w:rsidP="00E536DD">
            <w:pPr>
              <w:autoSpaceDE w:val="0"/>
              <w:autoSpaceDN w:val="0"/>
              <w:adjustRightInd w:val="0"/>
              <w:spacing w:after="0"/>
              <w:rPr>
                <w:rFonts w:cstheme="minorHAnsi"/>
                <w:b/>
                <w:bCs/>
                <w:sz w:val="20"/>
                <w:szCs w:val="20"/>
              </w:rPr>
            </w:pPr>
          </w:p>
          <w:p w14:paraId="3D2ABA5A" w14:textId="47976317" w:rsidR="00863E99" w:rsidRPr="001061D7" w:rsidRDefault="00863E99" w:rsidP="00E536DD">
            <w:pPr>
              <w:autoSpaceDE w:val="0"/>
              <w:autoSpaceDN w:val="0"/>
              <w:adjustRightInd w:val="0"/>
              <w:spacing w:after="0"/>
              <w:rPr>
                <w:rFonts w:cstheme="minorHAnsi"/>
                <w:sz w:val="20"/>
                <w:szCs w:val="20"/>
              </w:rPr>
            </w:pPr>
            <w:r w:rsidRPr="00E536DD">
              <w:rPr>
                <w:rFonts w:cstheme="minorHAnsi"/>
                <w:b/>
                <w:color w:val="C96858" w:themeColor="accent1"/>
                <w:sz w:val="20"/>
                <w:szCs w:val="20"/>
              </w:rPr>
              <w:t>TIP:</w:t>
            </w:r>
            <w:r w:rsidRPr="001061D7">
              <w:rPr>
                <w:rFonts w:cstheme="minorHAnsi"/>
                <w:b/>
                <w:bCs/>
                <w:sz w:val="20"/>
                <w:szCs w:val="20"/>
              </w:rPr>
              <w:t xml:space="preserve"> </w:t>
            </w:r>
            <w:r w:rsidRPr="001061D7">
              <w:rPr>
                <w:rFonts w:cstheme="minorHAnsi"/>
                <w:sz w:val="20"/>
                <w:szCs w:val="20"/>
              </w:rPr>
              <w:t>leerlingen doen dit in stilte en formuleren elk hun</w:t>
            </w:r>
            <w:r w:rsidR="00E536DD">
              <w:rPr>
                <w:rFonts w:cstheme="minorHAnsi"/>
                <w:sz w:val="20"/>
                <w:szCs w:val="20"/>
              </w:rPr>
              <w:t xml:space="preserve"> </w:t>
            </w:r>
            <w:r w:rsidRPr="001061D7">
              <w:rPr>
                <w:rFonts w:cstheme="minorHAnsi"/>
                <w:sz w:val="20"/>
                <w:szCs w:val="20"/>
              </w:rPr>
              <w:t xml:space="preserve">eigen antwoord. </w:t>
            </w:r>
          </w:p>
          <w:p w14:paraId="2B3BDDAC" w14:textId="77777777" w:rsidR="00863E99" w:rsidRPr="001061D7" w:rsidRDefault="00863E99" w:rsidP="00E536DD">
            <w:pPr>
              <w:autoSpaceDE w:val="0"/>
              <w:autoSpaceDN w:val="0"/>
              <w:adjustRightInd w:val="0"/>
              <w:spacing w:after="0"/>
              <w:rPr>
                <w:rFonts w:cstheme="minorHAnsi"/>
                <w:sz w:val="20"/>
                <w:szCs w:val="20"/>
              </w:rPr>
            </w:pPr>
          </w:p>
          <w:p w14:paraId="32B3D432" w14:textId="77777777" w:rsidR="00863E99" w:rsidRPr="001061D7" w:rsidRDefault="00863E99" w:rsidP="00863E99">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 xml:space="preserve">Overloop je de antwoorden van de leerlingen. </w:t>
            </w:r>
          </w:p>
          <w:p w14:paraId="32B560E0" w14:textId="66F8FF4C" w:rsidR="00863E99" w:rsidRPr="00E536DD" w:rsidRDefault="00863E99" w:rsidP="00E536DD">
            <w:pPr>
              <w:pStyle w:val="Lijstalinea"/>
              <w:numPr>
                <w:ilvl w:val="0"/>
                <w:numId w:val="4"/>
              </w:numPr>
              <w:autoSpaceDE w:val="0"/>
              <w:autoSpaceDN w:val="0"/>
              <w:adjustRightInd w:val="0"/>
              <w:spacing w:line="240" w:lineRule="auto"/>
              <w:rPr>
                <w:rFonts w:cstheme="minorHAnsi"/>
                <w:sz w:val="20"/>
                <w:szCs w:val="20"/>
              </w:rPr>
            </w:pPr>
            <w:r w:rsidRPr="001061D7">
              <w:rPr>
                <w:rFonts w:cstheme="minorHAnsi"/>
                <w:sz w:val="20"/>
                <w:szCs w:val="20"/>
              </w:rPr>
              <w:t xml:space="preserve">Je maakt een inschatting (geen exacte berekening) van het gemiddelde antwoord, en geeft dat in in het digitale platform (met de pijltjes of voer het cijfer in). </w:t>
            </w:r>
          </w:p>
          <w:p w14:paraId="7352490A" w14:textId="4068648E" w:rsidR="00863E99" w:rsidRPr="00E536DD" w:rsidRDefault="00E536DD" w:rsidP="00E536DD">
            <w:pPr>
              <w:autoSpaceDE w:val="0"/>
              <w:autoSpaceDN w:val="0"/>
              <w:adjustRightInd w:val="0"/>
              <w:spacing w:after="0"/>
              <w:rPr>
                <w:rFonts w:cstheme="minorHAnsi"/>
                <w:b/>
                <w:color w:val="C96858" w:themeColor="accent1"/>
                <w:sz w:val="20"/>
                <w:szCs w:val="20"/>
              </w:rPr>
            </w:pPr>
            <w:r>
              <w:rPr>
                <w:rFonts w:cstheme="minorHAnsi"/>
                <w:b/>
                <w:color w:val="C96858" w:themeColor="accent1"/>
                <w:sz w:val="20"/>
                <w:szCs w:val="20"/>
              </w:rPr>
              <w:t>Reflectie</w:t>
            </w:r>
          </w:p>
          <w:p w14:paraId="36C8F267" w14:textId="49D3D10B" w:rsidR="00863E99" w:rsidRPr="00E536DD" w:rsidRDefault="00863E99" w:rsidP="00050899">
            <w:pPr>
              <w:autoSpaceDE w:val="0"/>
              <w:autoSpaceDN w:val="0"/>
              <w:adjustRightInd w:val="0"/>
              <w:rPr>
                <w:rFonts w:cstheme="minorHAnsi"/>
                <w:iCs/>
                <w:sz w:val="20"/>
                <w:szCs w:val="20"/>
              </w:rPr>
            </w:pPr>
            <w:r w:rsidRPr="00E536DD">
              <w:rPr>
                <w:rFonts w:cstheme="minorHAnsi"/>
                <w:iCs/>
                <w:sz w:val="20"/>
                <w:szCs w:val="20"/>
              </w:rPr>
              <w:t>Wie heeft er 0 mannetjes gekleurd? Wie 1? 2? 3? 4? 5? Meer dan 5? Meer dan 10?</w:t>
            </w:r>
          </w:p>
          <w:p w14:paraId="5608374D" w14:textId="3BE1A13F" w:rsidR="00863E99" w:rsidRPr="00E536DD" w:rsidRDefault="00863E99" w:rsidP="00E536DD">
            <w:pPr>
              <w:pStyle w:val="Lijstalinea"/>
              <w:numPr>
                <w:ilvl w:val="0"/>
                <w:numId w:val="8"/>
              </w:numPr>
              <w:autoSpaceDE w:val="0"/>
              <w:autoSpaceDN w:val="0"/>
              <w:adjustRightInd w:val="0"/>
              <w:spacing w:after="0"/>
              <w:rPr>
                <w:rFonts w:cstheme="minorHAnsi"/>
                <w:iCs/>
                <w:sz w:val="20"/>
                <w:szCs w:val="20"/>
              </w:rPr>
            </w:pPr>
            <w:r w:rsidRPr="00E536DD">
              <w:rPr>
                <w:rFonts w:cstheme="minorHAnsi"/>
                <w:iCs/>
                <w:sz w:val="20"/>
                <w:szCs w:val="20"/>
              </w:rPr>
              <w:t>Waarom denk je dit aantal?</w:t>
            </w:r>
          </w:p>
          <w:p w14:paraId="3B34DBCA" w14:textId="597B8432" w:rsidR="00863E99" w:rsidRPr="00DF7CF1" w:rsidRDefault="00863E99" w:rsidP="00E536DD">
            <w:pPr>
              <w:pStyle w:val="Lijstalinea"/>
              <w:numPr>
                <w:ilvl w:val="0"/>
                <w:numId w:val="8"/>
              </w:numPr>
              <w:autoSpaceDE w:val="0"/>
              <w:autoSpaceDN w:val="0"/>
              <w:adjustRightInd w:val="0"/>
              <w:spacing w:after="0"/>
              <w:rPr>
                <w:rFonts w:cstheme="minorHAnsi"/>
                <w:iCs/>
                <w:sz w:val="20"/>
                <w:szCs w:val="20"/>
              </w:rPr>
            </w:pPr>
            <w:r w:rsidRPr="00E536DD">
              <w:rPr>
                <w:rFonts w:cstheme="minorHAnsi"/>
                <w:iCs/>
                <w:sz w:val="20"/>
                <w:szCs w:val="20"/>
              </w:rPr>
              <w:t>Wat vind je ervan dat andere leerlingen denken dat het er meer dan 5 zijn? of omgekeerd.</w:t>
            </w:r>
          </w:p>
          <w:p w14:paraId="48D32382" w14:textId="4BFE3AD1" w:rsidR="00863E99" w:rsidRPr="00E536DD" w:rsidRDefault="00863E99" w:rsidP="00E536DD">
            <w:pPr>
              <w:pStyle w:val="Lijstalinea"/>
              <w:numPr>
                <w:ilvl w:val="0"/>
                <w:numId w:val="4"/>
              </w:numPr>
              <w:autoSpaceDE w:val="0"/>
              <w:autoSpaceDN w:val="0"/>
              <w:adjustRightInd w:val="0"/>
              <w:spacing w:line="240" w:lineRule="auto"/>
              <w:rPr>
                <w:rFonts w:cstheme="minorHAnsi"/>
                <w:sz w:val="20"/>
                <w:szCs w:val="20"/>
              </w:rPr>
            </w:pPr>
            <w:r w:rsidRPr="001061D7">
              <w:rPr>
                <w:rFonts w:cstheme="minorHAnsi"/>
                <w:sz w:val="20"/>
                <w:szCs w:val="20"/>
              </w:rPr>
              <w:t>Geef de leerlingen hierna het juiste antwoord mee via het digitaal platform (v</w:t>
            </w:r>
            <w:r w:rsidR="00E536DD">
              <w:rPr>
                <w:rFonts w:cstheme="minorHAnsi"/>
                <w:sz w:val="20"/>
                <w:szCs w:val="20"/>
              </w:rPr>
              <w:t>ia de button ‘Check oplossing’)</w:t>
            </w:r>
          </w:p>
          <w:p w14:paraId="6705FE20" w14:textId="36A39CA7" w:rsidR="00863E99" w:rsidRPr="001061D7" w:rsidRDefault="00863E99" w:rsidP="00E536DD">
            <w:pPr>
              <w:autoSpaceDE w:val="0"/>
              <w:autoSpaceDN w:val="0"/>
              <w:adjustRightInd w:val="0"/>
              <w:spacing w:after="0"/>
              <w:rPr>
                <w:rFonts w:cstheme="minorHAnsi"/>
                <w:b/>
                <w:sz w:val="20"/>
                <w:szCs w:val="20"/>
              </w:rPr>
            </w:pPr>
            <w:r w:rsidRPr="00E536DD">
              <w:rPr>
                <w:rFonts w:cstheme="minorHAnsi"/>
                <w:b/>
                <w:color w:val="C96858" w:themeColor="accent1"/>
                <w:sz w:val="20"/>
                <w:szCs w:val="20"/>
              </w:rPr>
              <w:t>Reflectie</w:t>
            </w:r>
          </w:p>
          <w:p w14:paraId="02D12C10" w14:textId="77777777" w:rsidR="00E536DD" w:rsidRPr="00E536DD" w:rsidRDefault="00863E99" w:rsidP="00E536DD">
            <w:pPr>
              <w:pStyle w:val="Lijstalinea"/>
              <w:numPr>
                <w:ilvl w:val="0"/>
                <w:numId w:val="8"/>
              </w:numPr>
              <w:autoSpaceDE w:val="0"/>
              <w:autoSpaceDN w:val="0"/>
              <w:adjustRightInd w:val="0"/>
              <w:spacing w:after="0"/>
              <w:rPr>
                <w:rFonts w:cstheme="minorHAnsi"/>
                <w:iCs/>
                <w:sz w:val="20"/>
                <w:szCs w:val="20"/>
              </w:rPr>
            </w:pPr>
            <w:r w:rsidRPr="00E536DD">
              <w:rPr>
                <w:rFonts w:cstheme="minorHAnsi"/>
                <w:iCs/>
                <w:sz w:val="20"/>
                <w:szCs w:val="20"/>
              </w:rPr>
              <w:t>Hadden jullie dit aantal verwacht?</w:t>
            </w:r>
          </w:p>
          <w:p w14:paraId="7CE564D0" w14:textId="4DB20CDB" w:rsidR="00863E99" w:rsidRPr="00E536DD" w:rsidRDefault="00863E99" w:rsidP="00E536DD">
            <w:pPr>
              <w:pStyle w:val="Lijstalinea"/>
              <w:numPr>
                <w:ilvl w:val="0"/>
                <w:numId w:val="8"/>
              </w:numPr>
              <w:autoSpaceDE w:val="0"/>
              <w:autoSpaceDN w:val="0"/>
              <w:adjustRightInd w:val="0"/>
              <w:rPr>
                <w:rFonts w:cstheme="minorHAnsi"/>
                <w:iCs/>
                <w:sz w:val="20"/>
                <w:szCs w:val="20"/>
              </w:rPr>
            </w:pPr>
            <w:r w:rsidRPr="00E536DD">
              <w:rPr>
                <w:rFonts w:cstheme="minorHAnsi"/>
                <w:iCs/>
                <w:sz w:val="20"/>
                <w:szCs w:val="20"/>
              </w:rPr>
              <w:t>Vinden jullie dit veel? Of weinig?</w:t>
            </w:r>
          </w:p>
          <w:p w14:paraId="07596A30" w14:textId="629DC8C8" w:rsidR="00863E99" w:rsidRPr="00E536DD" w:rsidRDefault="00E536DD" w:rsidP="00E536DD">
            <w:pPr>
              <w:autoSpaceDE w:val="0"/>
              <w:autoSpaceDN w:val="0"/>
              <w:adjustRightInd w:val="0"/>
              <w:spacing w:after="0"/>
              <w:rPr>
                <w:rFonts w:cstheme="minorHAnsi"/>
                <w:b/>
                <w:color w:val="C96858" w:themeColor="accent1"/>
                <w:sz w:val="20"/>
                <w:szCs w:val="20"/>
              </w:rPr>
            </w:pPr>
            <w:r>
              <w:rPr>
                <w:rFonts w:cstheme="minorHAnsi"/>
                <w:b/>
                <w:color w:val="C96858" w:themeColor="accent1"/>
                <w:sz w:val="20"/>
                <w:szCs w:val="20"/>
              </w:rPr>
              <w:t>Boodschap</w:t>
            </w:r>
          </w:p>
          <w:p w14:paraId="46755120" w14:textId="703F9DFA" w:rsidR="00863E99" w:rsidRPr="001061D7" w:rsidRDefault="00DF7CF1" w:rsidP="00E536DD">
            <w:pPr>
              <w:autoSpaceDE w:val="0"/>
              <w:autoSpaceDN w:val="0"/>
              <w:adjustRightInd w:val="0"/>
              <w:spacing w:after="0"/>
              <w:rPr>
                <w:rFonts w:cstheme="minorHAnsi"/>
                <w:sz w:val="20"/>
                <w:szCs w:val="20"/>
              </w:rPr>
            </w:pPr>
            <w:r>
              <w:rPr>
                <w:rFonts w:cstheme="minorHAnsi"/>
                <w:sz w:val="20"/>
                <w:szCs w:val="20"/>
              </w:rPr>
              <w:t xml:space="preserve">Veel jongeren denken dat hun leeftijdsgenoten meer drinken dan in realiteit het geval is. Dat beeld corrigeren: </w:t>
            </w:r>
            <w:r w:rsidR="00863E99" w:rsidRPr="001061D7">
              <w:rPr>
                <w:rFonts w:cstheme="minorHAnsi"/>
                <w:sz w:val="20"/>
                <w:szCs w:val="20"/>
              </w:rPr>
              <w:t>De meeste leeftijdsgenoten drinken geen alcohol. Dit zijn de redenen die ze daarvoor opgeven:</w:t>
            </w:r>
          </w:p>
          <w:p w14:paraId="1DB609ED" w14:textId="7FDEB2F4" w:rsidR="00863E99" w:rsidRPr="00E536DD" w:rsidRDefault="00863E99" w:rsidP="00E536DD">
            <w:pPr>
              <w:pStyle w:val="Lijstalinea"/>
              <w:numPr>
                <w:ilvl w:val="0"/>
                <w:numId w:val="8"/>
              </w:numPr>
              <w:autoSpaceDE w:val="0"/>
              <w:autoSpaceDN w:val="0"/>
              <w:adjustRightInd w:val="0"/>
              <w:spacing w:after="0"/>
              <w:rPr>
                <w:rFonts w:cstheme="minorHAnsi"/>
                <w:iCs/>
                <w:sz w:val="20"/>
                <w:szCs w:val="20"/>
              </w:rPr>
            </w:pPr>
            <w:r w:rsidRPr="00E536DD">
              <w:rPr>
                <w:rFonts w:cstheme="minorHAnsi"/>
                <w:iCs/>
                <w:sz w:val="20"/>
                <w:szCs w:val="20"/>
              </w:rPr>
              <w:t>omdat ze dat niet nodig hebben</w:t>
            </w:r>
          </w:p>
          <w:p w14:paraId="6BA77FA5" w14:textId="1D844243" w:rsidR="00863E99" w:rsidRPr="00E536DD" w:rsidRDefault="00863E99" w:rsidP="00E536DD">
            <w:pPr>
              <w:pStyle w:val="Lijstalinea"/>
              <w:numPr>
                <w:ilvl w:val="0"/>
                <w:numId w:val="8"/>
              </w:numPr>
              <w:autoSpaceDE w:val="0"/>
              <w:autoSpaceDN w:val="0"/>
              <w:adjustRightInd w:val="0"/>
              <w:spacing w:after="0"/>
              <w:rPr>
                <w:rFonts w:cstheme="minorHAnsi"/>
                <w:iCs/>
                <w:sz w:val="20"/>
                <w:szCs w:val="20"/>
              </w:rPr>
            </w:pPr>
            <w:r w:rsidRPr="00E536DD">
              <w:rPr>
                <w:rFonts w:cstheme="minorHAnsi"/>
                <w:iCs/>
                <w:sz w:val="20"/>
                <w:szCs w:val="20"/>
              </w:rPr>
              <w:t>omdat het verboden is volgens de wet</w:t>
            </w:r>
          </w:p>
          <w:p w14:paraId="13D8BFC6" w14:textId="75EED57C" w:rsidR="00863E99" w:rsidRPr="00E536DD" w:rsidRDefault="00863E99" w:rsidP="00E536DD">
            <w:pPr>
              <w:pStyle w:val="Lijstalinea"/>
              <w:numPr>
                <w:ilvl w:val="0"/>
                <w:numId w:val="8"/>
              </w:numPr>
              <w:autoSpaceDE w:val="0"/>
              <w:autoSpaceDN w:val="0"/>
              <w:adjustRightInd w:val="0"/>
              <w:spacing w:after="0"/>
              <w:rPr>
                <w:rFonts w:cstheme="minorHAnsi"/>
                <w:iCs/>
                <w:sz w:val="20"/>
                <w:szCs w:val="20"/>
              </w:rPr>
            </w:pPr>
            <w:r w:rsidRPr="00E536DD">
              <w:rPr>
                <w:rFonts w:cstheme="minorHAnsi"/>
                <w:iCs/>
                <w:sz w:val="20"/>
                <w:szCs w:val="20"/>
              </w:rPr>
              <w:t>omdat alcohol ongezond is</w:t>
            </w:r>
          </w:p>
          <w:p w14:paraId="7D41D8E1" w14:textId="6680EB62" w:rsidR="00863E99" w:rsidRPr="00E536DD" w:rsidRDefault="00863E99" w:rsidP="00E536DD">
            <w:pPr>
              <w:pStyle w:val="Lijstalinea"/>
              <w:numPr>
                <w:ilvl w:val="0"/>
                <w:numId w:val="8"/>
              </w:numPr>
              <w:autoSpaceDE w:val="0"/>
              <w:autoSpaceDN w:val="0"/>
              <w:adjustRightInd w:val="0"/>
              <w:spacing w:after="0"/>
              <w:rPr>
                <w:rFonts w:cstheme="minorHAnsi"/>
                <w:iCs/>
                <w:sz w:val="20"/>
                <w:szCs w:val="20"/>
              </w:rPr>
            </w:pPr>
            <w:r w:rsidRPr="00E536DD">
              <w:rPr>
                <w:rFonts w:cstheme="minorHAnsi"/>
                <w:iCs/>
                <w:sz w:val="20"/>
                <w:szCs w:val="20"/>
              </w:rPr>
              <w:t>omdat alcohol gevaarlijk is</w:t>
            </w:r>
          </w:p>
          <w:p w14:paraId="622A3AA7" w14:textId="7AD2F9D2" w:rsidR="00863E99" w:rsidRPr="00E536DD" w:rsidRDefault="00863E99" w:rsidP="00E536DD">
            <w:pPr>
              <w:pStyle w:val="Lijstalinea"/>
              <w:numPr>
                <w:ilvl w:val="0"/>
                <w:numId w:val="8"/>
              </w:numPr>
              <w:autoSpaceDE w:val="0"/>
              <w:autoSpaceDN w:val="0"/>
              <w:adjustRightInd w:val="0"/>
              <w:spacing w:after="0"/>
              <w:rPr>
                <w:rFonts w:cstheme="minorHAnsi"/>
                <w:iCs/>
                <w:sz w:val="20"/>
                <w:szCs w:val="20"/>
              </w:rPr>
            </w:pPr>
            <w:r w:rsidRPr="00E536DD">
              <w:rPr>
                <w:rFonts w:cstheme="minorHAnsi"/>
                <w:iCs/>
                <w:sz w:val="20"/>
                <w:szCs w:val="20"/>
              </w:rPr>
              <w:t>omdat ze nuchter willen blijven</w:t>
            </w:r>
          </w:p>
          <w:p w14:paraId="09190FE2" w14:textId="0AC6EAB9" w:rsidR="00863E99" w:rsidRPr="00E536DD" w:rsidRDefault="00863E99" w:rsidP="00E536DD">
            <w:pPr>
              <w:pStyle w:val="Lijstalinea"/>
              <w:numPr>
                <w:ilvl w:val="0"/>
                <w:numId w:val="8"/>
              </w:numPr>
              <w:autoSpaceDE w:val="0"/>
              <w:autoSpaceDN w:val="0"/>
              <w:adjustRightInd w:val="0"/>
              <w:spacing w:after="0"/>
              <w:rPr>
                <w:rFonts w:cstheme="minorHAnsi"/>
                <w:iCs/>
                <w:sz w:val="20"/>
                <w:szCs w:val="20"/>
              </w:rPr>
            </w:pPr>
            <w:r w:rsidRPr="00E536DD">
              <w:rPr>
                <w:rFonts w:cstheme="minorHAnsi"/>
                <w:iCs/>
                <w:sz w:val="20"/>
                <w:szCs w:val="20"/>
              </w:rPr>
              <w:t>omdat ze een sterke persoonlijkheid hebben</w:t>
            </w:r>
          </w:p>
          <w:p w14:paraId="21830434" w14:textId="7EF98B56" w:rsidR="00863E99" w:rsidRPr="001061D7" w:rsidRDefault="00E536DD" w:rsidP="00E536DD">
            <w:pPr>
              <w:pStyle w:val="Lijstalinea"/>
              <w:numPr>
                <w:ilvl w:val="0"/>
                <w:numId w:val="8"/>
              </w:numPr>
              <w:autoSpaceDE w:val="0"/>
              <w:autoSpaceDN w:val="0"/>
              <w:adjustRightInd w:val="0"/>
              <w:spacing w:after="0"/>
              <w:rPr>
                <w:rFonts w:cstheme="minorHAnsi"/>
                <w:i/>
                <w:iCs/>
                <w:sz w:val="20"/>
                <w:szCs w:val="20"/>
              </w:rPr>
            </w:pPr>
            <w:r>
              <w:rPr>
                <w:rFonts w:cstheme="minorHAnsi"/>
                <w:iCs/>
                <w:sz w:val="20"/>
                <w:szCs w:val="20"/>
              </w:rPr>
              <w:t>uit overtuiging</w:t>
            </w:r>
          </w:p>
        </w:tc>
        <w:tc>
          <w:tcPr>
            <w:tcW w:w="851" w:type="dxa"/>
          </w:tcPr>
          <w:p w14:paraId="3A451416" w14:textId="77777777" w:rsidR="00863E99" w:rsidRPr="001061D7" w:rsidRDefault="00863E99" w:rsidP="00050899">
            <w:pPr>
              <w:rPr>
                <w:rFonts w:cstheme="minorHAnsi"/>
                <w:sz w:val="20"/>
                <w:szCs w:val="20"/>
              </w:rPr>
            </w:pPr>
            <w:r w:rsidRPr="001061D7">
              <w:rPr>
                <w:rFonts w:cstheme="minorHAnsi"/>
                <w:sz w:val="20"/>
                <w:szCs w:val="20"/>
              </w:rPr>
              <w:t xml:space="preserve">15’ </w:t>
            </w:r>
          </w:p>
        </w:tc>
        <w:tc>
          <w:tcPr>
            <w:tcW w:w="1843" w:type="dxa"/>
          </w:tcPr>
          <w:p w14:paraId="7ECE6179" w14:textId="67C2C0E9" w:rsidR="00863E99" w:rsidRPr="008A05FB" w:rsidRDefault="00863E99" w:rsidP="008A05FB">
            <w:pPr>
              <w:autoSpaceDE w:val="0"/>
              <w:autoSpaceDN w:val="0"/>
              <w:adjustRightInd w:val="0"/>
              <w:rPr>
                <w:rFonts w:cstheme="minorHAnsi"/>
                <w:b/>
                <w:bCs/>
                <w:sz w:val="20"/>
                <w:szCs w:val="20"/>
              </w:rPr>
            </w:pPr>
            <w:r w:rsidRPr="001061D7">
              <w:rPr>
                <w:rFonts w:cstheme="minorHAnsi"/>
                <w:sz w:val="20"/>
                <w:szCs w:val="20"/>
              </w:rPr>
              <w:t>Print voor iedere leerling het werkblad ‘</w:t>
            </w:r>
            <w:r w:rsidR="008A05FB">
              <w:rPr>
                <w:rFonts w:cstheme="minorHAnsi"/>
                <w:b/>
                <w:bCs/>
                <w:sz w:val="20"/>
                <w:szCs w:val="20"/>
              </w:rPr>
              <w:t>Hoeveel leeftijdsgenote</w:t>
            </w:r>
            <w:r w:rsidR="00F508AE">
              <w:rPr>
                <w:rFonts w:cstheme="minorHAnsi"/>
                <w:b/>
                <w:bCs/>
                <w:sz w:val="20"/>
                <w:szCs w:val="20"/>
              </w:rPr>
              <w:t>n</w:t>
            </w:r>
            <w:r w:rsidR="008A05FB">
              <w:rPr>
                <w:rFonts w:cstheme="minorHAnsi"/>
                <w:b/>
                <w:bCs/>
                <w:sz w:val="20"/>
                <w:szCs w:val="20"/>
              </w:rPr>
              <w:t xml:space="preserve"> </w:t>
            </w:r>
            <w:r w:rsidRPr="001061D7">
              <w:rPr>
                <w:rFonts w:cstheme="minorHAnsi"/>
                <w:b/>
                <w:bCs/>
                <w:sz w:val="20"/>
                <w:szCs w:val="20"/>
              </w:rPr>
              <w:t>drinken alcohol?</w:t>
            </w:r>
            <w:r w:rsidRPr="001061D7">
              <w:rPr>
                <w:rFonts w:cstheme="minorHAnsi"/>
                <w:sz w:val="20"/>
                <w:szCs w:val="20"/>
              </w:rPr>
              <w:t>’ en deel het uit.</w:t>
            </w:r>
          </w:p>
        </w:tc>
        <w:tc>
          <w:tcPr>
            <w:tcW w:w="1666" w:type="dxa"/>
          </w:tcPr>
          <w:p w14:paraId="4E7E62AE" w14:textId="31CDD305" w:rsidR="00863E99" w:rsidRPr="001061D7" w:rsidRDefault="00863E99" w:rsidP="00050899">
            <w:pPr>
              <w:rPr>
                <w:rFonts w:cstheme="minorHAnsi"/>
                <w:sz w:val="20"/>
                <w:szCs w:val="20"/>
              </w:rPr>
            </w:pPr>
            <w:r w:rsidRPr="001061D7">
              <w:rPr>
                <w:rFonts w:cstheme="minorHAnsi"/>
                <w:sz w:val="20"/>
                <w:szCs w:val="20"/>
              </w:rPr>
              <w:t>Geef de gemiddelde inschatting van de klas in in het  platform bij ‘leeftijds</w:t>
            </w:r>
            <w:r w:rsidR="00535C2B">
              <w:rPr>
                <w:rFonts w:cstheme="minorHAnsi"/>
                <w:sz w:val="20"/>
                <w:szCs w:val="20"/>
              </w:rPr>
              <w:t>-</w:t>
            </w:r>
            <w:r w:rsidRPr="001061D7">
              <w:rPr>
                <w:rFonts w:cstheme="minorHAnsi"/>
                <w:sz w:val="20"/>
                <w:szCs w:val="20"/>
              </w:rPr>
              <w:t>genoten’</w:t>
            </w:r>
          </w:p>
        </w:tc>
      </w:tr>
      <w:tr w:rsidR="001061D7" w:rsidRPr="001061D7" w14:paraId="4C39C18D" w14:textId="77777777" w:rsidTr="00535C2B">
        <w:tc>
          <w:tcPr>
            <w:tcW w:w="2152" w:type="dxa"/>
          </w:tcPr>
          <w:p w14:paraId="4ED8B9AB" w14:textId="30D511F4" w:rsidR="00863E99" w:rsidRPr="001061D7" w:rsidRDefault="00863E99" w:rsidP="00F508AE">
            <w:pPr>
              <w:rPr>
                <w:rFonts w:cstheme="minorHAnsi"/>
                <w:sz w:val="20"/>
                <w:szCs w:val="20"/>
              </w:rPr>
            </w:pPr>
            <w:r w:rsidRPr="001061D7">
              <w:rPr>
                <w:rFonts w:cstheme="minorHAnsi"/>
                <w:b/>
                <w:color w:val="2A4B6D" w:themeColor="text2"/>
                <w:sz w:val="20"/>
                <w:szCs w:val="20"/>
              </w:rPr>
              <w:lastRenderedPageBreak/>
              <w:t>4.1 (optie A)</w:t>
            </w:r>
            <w:r w:rsidRPr="001061D7">
              <w:rPr>
                <w:rFonts w:cstheme="minorHAnsi"/>
                <w:b/>
                <w:color w:val="2A4B6D" w:themeColor="text2"/>
                <w:sz w:val="20"/>
                <w:szCs w:val="20"/>
              </w:rPr>
              <w:br/>
              <w:t>Energizer dronken</w:t>
            </w:r>
            <w:r w:rsidR="00F508AE">
              <w:rPr>
                <w:rFonts w:cstheme="minorHAnsi"/>
                <w:b/>
                <w:color w:val="2A4B6D" w:themeColor="text2"/>
                <w:sz w:val="20"/>
                <w:szCs w:val="20"/>
              </w:rPr>
              <w:t>man</w:t>
            </w:r>
          </w:p>
        </w:tc>
        <w:tc>
          <w:tcPr>
            <w:tcW w:w="7482" w:type="dxa"/>
          </w:tcPr>
          <w:p w14:paraId="6B57ACB6" w14:textId="77777777" w:rsidR="00863E99" w:rsidRPr="001061D7" w:rsidRDefault="00863E99" w:rsidP="00863E99">
            <w:pPr>
              <w:pStyle w:val="Lijstalinea"/>
              <w:numPr>
                <w:ilvl w:val="0"/>
                <w:numId w:val="4"/>
              </w:numPr>
              <w:spacing w:after="0" w:line="240" w:lineRule="auto"/>
              <w:rPr>
                <w:rFonts w:cstheme="minorHAnsi"/>
                <w:sz w:val="20"/>
                <w:szCs w:val="20"/>
              </w:rPr>
            </w:pPr>
            <w:r w:rsidRPr="001061D7">
              <w:rPr>
                <w:rFonts w:cstheme="minorHAnsi"/>
                <w:sz w:val="20"/>
                <w:szCs w:val="20"/>
              </w:rPr>
              <w:t xml:space="preserve">Verdeel de klasgroep in groepjes van 3 leerlingen (max. 8) </w:t>
            </w:r>
          </w:p>
          <w:p w14:paraId="1D89A8EC" w14:textId="17CCFE64" w:rsidR="00863E99" w:rsidRPr="001061D7" w:rsidRDefault="00863E99" w:rsidP="00863E99">
            <w:pPr>
              <w:pStyle w:val="Lijstalinea"/>
              <w:numPr>
                <w:ilvl w:val="0"/>
                <w:numId w:val="4"/>
              </w:numPr>
              <w:spacing w:after="0" w:line="240" w:lineRule="auto"/>
              <w:rPr>
                <w:rFonts w:cstheme="minorHAnsi"/>
                <w:sz w:val="20"/>
                <w:szCs w:val="20"/>
              </w:rPr>
            </w:pPr>
            <w:r w:rsidRPr="001061D7">
              <w:rPr>
                <w:rFonts w:cstheme="minorHAnsi"/>
                <w:sz w:val="20"/>
                <w:szCs w:val="20"/>
              </w:rPr>
              <w:t xml:space="preserve">Elk groepje vaardigt één vrijwilliger af. De anderen zijn helpers. </w:t>
            </w:r>
          </w:p>
          <w:p w14:paraId="1F3CF9E9" w14:textId="72D58548" w:rsidR="00F508AE" w:rsidRDefault="00863E99" w:rsidP="00863E99">
            <w:pPr>
              <w:pStyle w:val="Lijstalinea"/>
              <w:numPr>
                <w:ilvl w:val="0"/>
                <w:numId w:val="4"/>
              </w:numPr>
              <w:spacing w:after="0" w:line="240" w:lineRule="auto"/>
              <w:rPr>
                <w:rFonts w:cstheme="minorHAnsi"/>
                <w:sz w:val="20"/>
                <w:szCs w:val="20"/>
              </w:rPr>
            </w:pPr>
            <w:r w:rsidRPr="001061D7">
              <w:rPr>
                <w:rFonts w:cstheme="minorHAnsi"/>
                <w:sz w:val="20"/>
                <w:szCs w:val="20"/>
              </w:rPr>
              <w:t>Geef het startschot.</w:t>
            </w:r>
            <w:r w:rsidR="00F508AE">
              <w:rPr>
                <w:rFonts w:cstheme="minorHAnsi"/>
                <w:sz w:val="20"/>
                <w:szCs w:val="20"/>
              </w:rPr>
              <w:t xml:space="preserve"> Ieder groepje heeft vanaf nu 5 minuten tijd.</w:t>
            </w:r>
            <w:r w:rsidRPr="001061D7">
              <w:rPr>
                <w:rFonts w:cstheme="minorHAnsi"/>
                <w:sz w:val="20"/>
                <w:szCs w:val="20"/>
              </w:rPr>
              <w:t xml:space="preserve"> </w:t>
            </w:r>
          </w:p>
          <w:p w14:paraId="4522214D" w14:textId="300A892B" w:rsidR="00863E99" w:rsidRPr="001061D7" w:rsidRDefault="00863E99" w:rsidP="00863E99">
            <w:pPr>
              <w:pStyle w:val="Lijstalinea"/>
              <w:numPr>
                <w:ilvl w:val="0"/>
                <w:numId w:val="4"/>
              </w:numPr>
              <w:spacing w:after="0" w:line="240" w:lineRule="auto"/>
              <w:rPr>
                <w:rFonts w:cstheme="minorHAnsi"/>
                <w:sz w:val="20"/>
                <w:szCs w:val="20"/>
              </w:rPr>
            </w:pPr>
            <w:r w:rsidRPr="001061D7">
              <w:rPr>
                <w:rFonts w:cstheme="minorHAnsi"/>
                <w:sz w:val="20"/>
                <w:szCs w:val="20"/>
              </w:rPr>
              <w:t xml:space="preserve">De vrijwilliger draait 15 keer rond de eigen vinger. De helpers tellen mee. </w:t>
            </w:r>
          </w:p>
          <w:p w14:paraId="073DBF8F" w14:textId="6690AA00" w:rsidR="00863E99" w:rsidRPr="008A05FB" w:rsidRDefault="00863E99" w:rsidP="008A05FB">
            <w:pPr>
              <w:pStyle w:val="Lijstalinea"/>
              <w:numPr>
                <w:ilvl w:val="0"/>
                <w:numId w:val="4"/>
              </w:numPr>
              <w:spacing w:line="240" w:lineRule="auto"/>
              <w:rPr>
                <w:rFonts w:cstheme="minorHAnsi"/>
                <w:sz w:val="20"/>
                <w:szCs w:val="20"/>
              </w:rPr>
            </w:pPr>
            <w:r w:rsidRPr="001061D7">
              <w:rPr>
                <w:rFonts w:cstheme="minorHAnsi"/>
                <w:sz w:val="20"/>
                <w:szCs w:val="20"/>
              </w:rPr>
              <w:t xml:space="preserve">De vrijwilliger probeert </w:t>
            </w:r>
            <w:r w:rsidR="00F508AE">
              <w:rPr>
                <w:rFonts w:cstheme="minorHAnsi"/>
                <w:sz w:val="20"/>
                <w:szCs w:val="20"/>
              </w:rPr>
              <w:t xml:space="preserve">zo snel mogelijk </w:t>
            </w:r>
            <w:r w:rsidRPr="001061D7">
              <w:rPr>
                <w:rFonts w:cstheme="minorHAnsi"/>
                <w:sz w:val="20"/>
                <w:szCs w:val="20"/>
              </w:rPr>
              <w:t xml:space="preserve">alle personagekaarten te verzamelen </w:t>
            </w:r>
            <w:r w:rsidRPr="00050F33">
              <w:rPr>
                <w:rFonts w:cstheme="minorHAnsi"/>
                <w:sz w:val="20"/>
                <w:szCs w:val="20"/>
              </w:rPr>
              <w:t xml:space="preserve">binnen de </w:t>
            </w:r>
            <w:r w:rsidR="00050F33" w:rsidRPr="00050F33">
              <w:rPr>
                <w:rFonts w:cstheme="minorHAnsi"/>
                <w:sz w:val="20"/>
                <w:szCs w:val="20"/>
              </w:rPr>
              <w:t xml:space="preserve">5 </w:t>
            </w:r>
            <w:r w:rsidRPr="00050F33">
              <w:rPr>
                <w:rFonts w:cstheme="minorHAnsi"/>
                <w:sz w:val="20"/>
                <w:szCs w:val="20"/>
              </w:rPr>
              <w:t>minuten tijd</w:t>
            </w:r>
            <w:r w:rsidRPr="001061D7">
              <w:rPr>
                <w:rFonts w:cstheme="minorHAnsi"/>
                <w:sz w:val="20"/>
                <w:szCs w:val="20"/>
              </w:rPr>
              <w:t xml:space="preserve">. </w:t>
            </w:r>
          </w:p>
          <w:p w14:paraId="4C492DE4" w14:textId="2222DC94" w:rsidR="00863E99" w:rsidRPr="008A05FB" w:rsidRDefault="008A05FB" w:rsidP="008A05FB">
            <w:pPr>
              <w:autoSpaceDE w:val="0"/>
              <w:autoSpaceDN w:val="0"/>
              <w:adjustRightInd w:val="0"/>
              <w:spacing w:after="0"/>
              <w:rPr>
                <w:rFonts w:cstheme="minorHAnsi"/>
                <w:b/>
                <w:color w:val="C96858" w:themeColor="accent1"/>
                <w:sz w:val="20"/>
                <w:szCs w:val="20"/>
              </w:rPr>
            </w:pPr>
            <w:r w:rsidRPr="008A05FB">
              <w:rPr>
                <w:rFonts w:cstheme="minorHAnsi"/>
                <w:b/>
                <w:color w:val="C96858" w:themeColor="accent1"/>
                <w:sz w:val="20"/>
                <w:szCs w:val="20"/>
              </w:rPr>
              <w:t>Reflectie</w:t>
            </w:r>
          </w:p>
          <w:p w14:paraId="2E726F34" w14:textId="77777777" w:rsidR="00863E99" w:rsidRPr="001061D7" w:rsidRDefault="00863E99" w:rsidP="00863E99">
            <w:pPr>
              <w:pStyle w:val="Lijstalinea"/>
              <w:numPr>
                <w:ilvl w:val="0"/>
                <w:numId w:val="6"/>
              </w:numPr>
              <w:spacing w:after="0" w:line="240" w:lineRule="auto"/>
              <w:rPr>
                <w:rFonts w:cstheme="minorHAnsi"/>
                <w:sz w:val="20"/>
                <w:szCs w:val="20"/>
              </w:rPr>
            </w:pPr>
            <w:r w:rsidRPr="001061D7">
              <w:rPr>
                <w:rFonts w:cstheme="minorHAnsi"/>
                <w:sz w:val="20"/>
                <w:szCs w:val="20"/>
              </w:rPr>
              <w:t xml:space="preserve">Hoe verliep dit? Kon je nog doen wat je anders kan of liep het helemaal fout? </w:t>
            </w:r>
          </w:p>
          <w:p w14:paraId="42B9218D" w14:textId="1C3C0E02" w:rsidR="00863E99" w:rsidRPr="008A05FB" w:rsidRDefault="00863E99" w:rsidP="008A05FB">
            <w:pPr>
              <w:pStyle w:val="Lijstalinea"/>
              <w:numPr>
                <w:ilvl w:val="0"/>
                <w:numId w:val="6"/>
              </w:numPr>
              <w:spacing w:line="240" w:lineRule="auto"/>
              <w:rPr>
                <w:rFonts w:cstheme="minorHAnsi"/>
                <w:sz w:val="20"/>
                <w:szCs w:val="20"/>
              </w:rPr>
            </w:pPr>
            <w:r w:rsidRPr="001061D7">
              <w:rPr>
                <w:rFonts w:cstheme="minorHAnsi"/>
                <w:sz w:val="20"/>
                <w:szCs w:val="20"/>
              </w:rPr>
              <w:t xml:space="preserve">Wat is de link met alcohol? </w:t>
            </w:r>
          </w:p>
          <w:p w14:paraId="5348F776" w14:textId="7EE3E22B" w:rsidR="00863E99" w:rsidRPr="008A05FB" w:rsidRDefault="008A05FB" w:rsidP="008A05FB">
            <w:pPr>
              <w:autoSpaceDE w:val="0"/>
              <w:autoSpaceDN w:val="0"/>
              <w:adjustRightInd w:val="0"/>
              <w:spacing w:after="0"/>
              <w:rPr>
                <w:rFonts w:cstheme="minorHAnsi"/>
                <w:b/>
                <w:color w:val="C96858" w:themeColor="accent1"/>
                <w:sz w:val="20"/>
                <w:szCs w:val="20"/>
              </w:rPr>
            </w:pPr>
            <w:r>
              <w:rPr>
                <w:rFonts w:cstheme="minorHAnsi"/>
                <w:b/>
                <w:color w:val="C96858" w:themeColor="accent1"/>
                <w:sz w:val="20"/>
                <w:szCs w:val="20"/>
              </w:rPr>
              <w:t>Boodschap</w:t>
            </w:r>
          </w:p>
          <w:p w14:paraId="314A5085" w14:textId="77777777" w:rsidR="00863E99" w:rsidRPr="001061D7" w:rsidRDefault="00863E99" w:rsidP="00863E99">
            <w:pPr>
              <w:rPr>
                <w:rFonts w:cstheme="minorHAnsi"/>
                <w:sz w:val="20"/>
                <w:szCs w:val="20"/>
              </w:rPr>
            </w:pPr>
            <w:r w:rsidRPr="001061D7">
              <w:rPr>
                <w:rFonts w:cstheme="minorHAnsi"/>
                <w:sz w:val="20"/>
                <w:szCs w:val="20"/>
              </w:rPr>
              <w:t xml:space="preserve">Alcohol verstoort het evenwicht en de oog-hand-coördinatie zelfs al vanaf 2 à 3 glazen alcohol. Iemand die alcohol heeft gedronken, merkt niet meteen de invloed daarvan. </w:t>
            </w:r>
          </w:p>
        </w:tc>
        <w:tc>
          <w:tcPr>
            <w:tcW w:w="851" w:type="dxa"/>
          </w:tcPr>
          <w:p w14:paraId="0AFFD251" w14:textId="77777777" w:rsidR="00863E99" w:rsidRPr="001061D7" w:rsidRDefault="00863E99" w:rsidP="00050899">
            <w:pPr>
              <w:rPr>
                <w:rFonts w:cstheme="minorHAnsi"/>
                <w:sz w:val="20"/>
                <w:szCs w:val="20"/>
              </w:rPr>
            </w:pPr>
            <w:r w:rsidRPr="001061D7">
              <w:rPr>
                <w:rFonts w:cstheme="minorHAnsi"/>
                <w:sz w:val="20"/>
                <w:szCs w:val="20"/>
              </w:rPr>
              <w:t>15’</w:t>
            </w:r>
          </w:p>
        </w:tc>
        <w:tc>
          <w:tcPr>
            <w:tcW w:w="1843" w:type="dxa"/>
          </w:tcPr>
          <w:p w14:paraId="1334124B" w14:textId="77777777" w:rsidR="00863E99" w:rsidRPr="001061D7" w:rsidRDefault="00863E99" w:rsidP="00050899">
            <w:pPr>
              <w:rPr>
                <w:rFonts w:cstheme="minorHAnsi"/>
                <w:sz w:val="20"/>
                <w:szCs w:val="20"/>
              </w:rPr>
            </w:pPr>
            <w:r w:rsidRPr="001061D7">
              <w:rPr>
                <w:rFonts w:cstheme="minorHAnsi"/>
                <w:sz w:val="20"/>
                <w:szCs w:val="20"/>
              </w:rPr>
              <w:t xml:space="preserve">Stoelen en banken uit elkaar. </w:t>
            </w:r>
          </w:p>
          <w:p w14:paraId="4AE7F7F9" w14:textId="1892B226" w:rsidR="00863E99" w:rsidRPr="001061D7" w:rsidRDefault="00863E99" w:rsidP="008A05FB">
            <w:pPr>
              <w:rPr>
                <w:rFonts w:cstheme="minorHAnsi"/>
                <w:sz w:val="20"/>
                <w:szCs w:val="20"/>
              </w:rPr>
            </w:pPr>
            <w:r w:rsidRPr="00ED0118">
              <w:rPr>
                <w:rFonts w:cstheme="minorHAnsi"/>
                <w:b/>
                <w:color w:val="C96858" w:themeColor="accent1"/>
                <w:sz w:val="20"/>
                <w:szCs w:val="20"/>
              </w:rPr>
              <w:t>TIP:</w:t>
            </w:r>
            <w:r w:rsidRPr="001061D7">
              <w:rPr>
                <w:rFonts w:cstheme="minorHAnsi"/>
                <w:sz w:val="20"/>
                <w:szCs w:val="20"/>
              </w:rPr>
              <w:t xml:space="preserve"> Zet eventueel een kegel, attribuut of stip op de grond </w:t>
            </w:r>
            <w:r w:rsidR="008A05FB">
              <w:rPr>
                <w:rFonts w:cstheme="minorHAnsi"/>
                <w:sz w:val="20"/>
                <w:szCs w:val="20"/>
              </w:rPr>
              <w:t>om rond te</w:t>
            </w:r>
            <w:r w:rsidRPr="001061D7">
              <w:rPr>
                <w:rFonts w:cstheme="minorHAnsi"/>
                <w:sz w:val="20"/>
                <w:szCs w:val="20"/>
              </w:rPr>
              <w:t xml:space="preserve"> draaien. </w:t>
            </w:r>
            <w:r w:rsidR="008A05FB">
              <w:rPr>
                <w:rFonts w:cstheme="minorHAnsi"/>
                <w:sz w:val="20"/>
                <w:szCs w:val="20"/>
              </w:rPr>
              <w:t>Verspreid</w:t>
            </w:r>
            <w:r w:rsidRPr="001061D7">
              <w:rPr>
                <w:rFonts w:cstheme="minorHAnsi"/>
                <w:sz w:val="20"/>
                <w:szCs w:val="20"/>
              </w:rPr>
              <w:t xml:space="preserve"> de personagekaarten over de vloer, </w:t>
            </w:r>
            <w:r w:rsidR="008A05FB">
              <w:rPr>
                <w:rFonts w:cstheme="minorHAnsi"/>
                <w:sz w:val="20"/>
                <w:szCs w:val="20"/>
              </w:rPr>
              <w:t xml:space="preserve">maar in de buurt van </w:t>
            </w:r>
            <w:r w:rsidRPr="001061D7">
              <w:rPr>
                <w:rFonts w:cstheme="minorHAnsi"/>
                <w:sz w:val="20"/>
                <w:szCs w:val="20"/>
              </w:rPr>
              <w:t>d</w:t>
            </w:r>
            <w:r w:rsidR="008A05FB">
              <w:rPr>
                <w:rFonts w:cstheme="minorHAnsi"/>
                <w:sz w:val="20"/>
                <w:szCs w:val="20"/>
              </w:rPr>
              <w:t>ie kegel of stip</w:t>
            </w:r>
            <w:r w:rsidRPr="001061D7">
              <w:rPr>
                <w:rFonts w:cstheme="minorHAnsi"/>
                <w:sz w:val="20"/>
                <w:szCs w:val="20"/>
              </w:rPr>
              <w:t xml:space="preserve">. </w:t>
            </w:r>
          </w:p>
        </w:tc>
        <w:tc>
          <w:tcPr>
            <w:tcW w:w="1666" w:type="dxa"/>
          </w:tcPr>
          <w:p w14:paraId="4020FA93" w14:textId="77777777" w:rsidR="00863E99" w:rsidRPr="001061D7" w:rsidRDefault="00863E99" w:rsidP="00050899">
            <w:pPr>
              <w:rPr>
                <w:rFonts w:cstheme="minorHAnsi"/>
                <w:sz w:val="20"/>
                <w:szCs w:val="20"/>
              </w:rPr>
            </w:pPr>
            <w:r w:rsidRPr="001061D7">
              <w:rPr>
                <w:rFonts w:cstheme="minorHAnsi"/>
                <w:sz w:val="20"/>
                <w:szCs w:val="20"/>
              </w:rPr>
              <w:t xml:space="preserve">/ </w:t>
            </w:r>
          </w:p>
        </w:tc>
      </w:tr>
      <w:tr w:rsidR="001061D7" w:rsidRPr="001061D7" w14:paraId="517548E8" w14:textId="77777777" w:rsidTr="00535C2B">
        <w:tc>
          <w:tcPr>
            <w:tcW w:w="2152" w:type="dxa"/>
          </w:tcPr>
          <w:p w14:paraId="5EC32A7E" w14:textId="77777777" w:rsidR="00863E99" w:rsidRPr="001061D7" w:rsidRDefault="00863E99" w:rsidP="001061D7">
            <w:pPr>
              <w:rPr>
                <w:rFonts w:cstheme="minorHAnsi"/>
                <w:sz w:val="20"/>
                <w:szCs w:val="20"/>
              </w:rPr>
            </w:pPr>
            <w:r w:rsidRPr="001061D7">
              <w:rPr>
                <w:rFonts w:cstheme="minorHAnsi"/>
                <w:b/>
                <w:color w:val="2A4B6D" w:themeColor="text2"/>
                <w:sz w:val="20"/>
                <w:szCs w:val="20"/>
              </w:rPr>
              <w:t>4.1 (optie B)</w:t>
            </w:r>
            <w:r w:rsidRPr="001061D7">
              <w:rPr>
                <w:rFonts w:cstheme="minorHAnsi"/>
                <w:b/>
                <w:color w:val="2A4B6D" w:themeColor="text2"/>
                <w:sz w:val="20"/>
                <w:szCs w:val="20"/>
              </w:rPr>
              <w:br/>
              <w:t>Energizer blindeman</w:t>
            </w:r>
          </w:p>
        </w:tc>
        <w:tc>
          <w:tcPr>
            <w:tcW w:w="7482" w:type="dxa"/>
          </w:tcPr>
          <w:p w14:paraId="00420FAD" w14:textId="77777777" w:rsidR="00863E99" w:rsidRPr="001061D7" w:rsidRDefault="00863E99" w:rsidP="00863E99">
            <w:pPr>
              <w:pStyle w:val="Lijstalinea"/>
              <w:numPr>
                <w:ilvl w:val="0"/>
                <w:numId w:val="4"/>
              </w:numPr>
              <w:spacing w:after="0" w:line="240" w:lineRule="auto"/>
              <w:rPr>
                <w:rFonts w:cstheme="minorHAnsi"/>
                <w:sz w:val="20"/>
                <w:szCs w:val="20"/>
              </w:rPr>
            </w:pPr>
            <w:r w:rsidRPr="001061D7">
              <w:rPr>
                <w:rFonts w:cstheme="minorHAnsi"/>
                <w:sz w:val="20"/>
                <w:szCs w:val="20"/>
              </w:rPr>
              <w:t>Verdeel de klas in groepjes per drie leerlingen, elke leerling krijgt een letter A,B of C</w:t>
            </w:r>
          </w:p>
          <w:p w14:paraId="0160028B" w14:textId="77777777" w:rsidR="00863E99" w:rsidRPr="001061D7" w:rsidRDefault="00863E99" w:rsidP="00050899">
            <w:pPr>
              <w:pStyle w:val="Lijstalinea"/>
              <w:rPr>
                <w:rFonts w:cstheme="minorHAnsi"/>
                <w:sz w:val="20"/>
                <w:szCs w:val="20"/>
              </w:rPr>
            </w:pPr>
          </w:p>
          <w:p w14:paraId="5B4E45CB" w14:textId="77777777" w:rsidR="00863E99" w:rsidRPr="001061D7" w:rsidRDefault="00863E99" w:rsidP="00050899">
            <w:pPr>
              <w:pStyle w:val="Lijstalinea"/>
              <w:rPr>
                <w:rFonts w:cstheme="minorHAnsi"/>
                <w:sz w:val="20"/>
                <w:szCs w:val="20"/>
              </w:rPr>
            </w:pPr>
            <w:r w:rsidRPr="001061D7">
              <w:rPr>
                <w:rFonts w:cstheme="minorHAnsi"/>
                <w:sz w:val="20"/>
                <w:szCs w:val="20"/>
              </w:rPr>
              <w:t xml:space="preserve">Speler A: rug naar muur, met zicht op lokaal. Maakt aan speler B via gebarentaal duidelijk waar personagekaarten liggen. </w:t>
            </w:r>
          </w:p>
          <w:p w14:paraId="64D866E8" w14:textId="77777777" w:rsidR="00863E99" w:rsidRPr="001061D7" w:rsidRDefault="00863E99" w:rsidP="00050899">
            <w:pPr>
              <w:pStyle w:val="Lijstalinea"/>
              <w:rPr>
                <w:rFonts w:cstheme="minorHAnsi"/>
                <w:sz w:val="20"/>
                <w:szCs w:val="20"/>
              </w:rPr>
            </w:pPr>
          </w:p>
          <w:p w14:paraId="5CF0AF7E" w14:textId="77777777" w:rsidR="00863E99" w:rsidRPr="001061D7" w:rsidRDefault="00863E99" w:rsidP="00050899">
            <w:pPr>
              <w:pStyle w:val="Lijstalinea"/>
              <w:rPr>
                <w:rFonts w:cstheme="minorHAnsi"/>
                <w:sz w:val="20"/>
                <w:szCs w:val="20"/>
              </w:rPr>
            </w:pPr>
            <w:r w:rsidRPr="001061D7">
              <w:rPr>
                <w:rFonts w:cstheme="minorHAnsi"/>
                <w:sz w:val="20"/>
                <w:szCs w:val="20"/>
              </w:rPr>
              <w:t xml:space="preserve">Speler B: staat recht voor speler A en kijkt naar speler A. B: interpreteert de gebarentaal van speler A. Op basis daarvan geeft hij mondelinge instructies aan speler C. </w:t>
            </w:r>
          </w:p>
          <w:p w14:paraId="18894D1E" w14:textId="77777777" w:rsidR="00863E99" w:rsidRPr="001061D7" w:rsidRDefault="00863E99" w:rsidP="00050899">
            <w:pPr>
              <w:pStyle w:val="Lijstalinea"/>
              <w:rPr>
                <w:rFonts w:cstheme="minorHAnsi"/>
                <w:sz w:val="20"/>
                <w:szCs w:val="20"/>
              </w:rPr>
            </w:pPr>
          </w:p>
          <w:p w14:paraId="7BB7289C" w14:textId="285126FB" w:rsidR="00863E99" w:rsidRPr="001061D7" w:rsidRDefault="00863E99" w:rsidP="00F77593">
            <w:pPr>
              <w:pStyle w:val="Lijstalinea"/>
              <w:rPr>
                <w:rFonts w:cstheme="minorHAnsi"/>
                <w:sz w:val="20"/>
                <w:szCs w:val="20"/>
              </w:rPr>
            </w:pPr>
            <w:r w:rsidRPr="001061D7">
              <w:rPr>
                <w:rFonts w:cstheme="minorHAnsi"/>
                <w:sz w:val="20"/>
                <w:szCs w:val="20"/>
              </w:rPr>
              <w:t xml:space="preserve">Speler C: is geblinddoekt en zoekt de personagekaarten aan de hand van de instructies van speler B. </w:t>
            </w:r>
          </w:p>
          <w:p w14:paraId="5D804ACC" w14:textId="204459EF" w:rsidR="00863E99" w:rsidRDefault="00F77593" w:rsidP="00050899">
            <w:pPr>
              <w:rPr>
                <w:rFonts w:cstheme="minorHAnsi"/>
                <w:sz w:val="20"/>
                <w:szCs w:val="20"/>
              </w:rPr>
            </w:pPr>
            <w:r>
              <w:rPr>
                <w:rFonts w:cstheme="minorHAnsi"/>
                <w:sz w:val="20"/>
                <w:szCs w:val="20"/>
              </w:rPr>
              <w:t>Een groepje krijgt hier 5 minuten de tijd voor. Laat éé</w:t>
            </w:r>
            <w:r w:rsidR="00863E99" w:rsidRPr="001061D7">
              <w:rPr>
                <w:rFonts w:cstheme="minorHAnsi"/>
                <w:sz w:val="20"/>
                <w:szCs w:val="20"/>
              </w:rPr>
              <w:t xml:space="preserve">n groepje voordoen, </w:t>
            </w:r>
            <w:r>
              <w:rPr>
                <w:rFonts w:cstheme="minorHAnsi"/>
                <w:sz w:val="20"/>
                <w:szCs w:val="20"/>
              </w:rPr>
              <w:t xml:space="preserve">laat </w:t>
            </w:r>
            <w:r w:rsidR="00863E99" w:rsidRPr="001061D7">
              <w:rPr>
                <w:rFonts w:cstheme="minorHAnsi"/>
                <w:sz w:val="20"/>
                <w:szCs w:val="20"/>
              </w:rPr>
              <w:t>nadien</w:t>
            </w:r>
            <w:r>
              <w:rPr>
                <w:rFonts w:cstheme="minorHAnsi"/>
                <w:sz w:val="20"/>
                <w:szCs w:val="20"/>
              </w:rPr>
              <w:t xml:space="preserve"> in een paar keer</w:t>
            </w:r>
            <w:r w:rsidR="00863E99" w:rsidRPr="001061D7">
              <w:rPr>
                <w:rFonts w:cstheme="minorHAnsi"/>
                <w:sz w:val="20"/>
                <w:szCs w:val="20"/>
              </w:rPr>
              <w:t xml:space="preserve"> </w:t>
            </w:r>
            <w:r>
              <w:rPr>
                <w:rFonts w:cstheme="minorHAnsi"/>
                <w:sz w:val="20"/>
                <w:szCs w:val="20"/>
              </w:rPr>
              <w:t>enkele</w:t>
            </w:r>
            <w:r w:rsidR="00863E99" w:rsidRPr="001061D7">
              <w:rPr>
                <w:rFonts w:cstheme="minorHAnsi"/>
                <w:sz w:val="20"/>
                <w:szCs w:val="20"/>
              </w:rPr>
              <w:t xml:space="preserve"> groepjes </w:t>
            </w:r>
            <w:r>
              <w:rPr>
                <w:rFonts w:cstheme="minorHAnsi"/>
                <w:sz w:val="20"/>
                <w:szCs w:val="20"/>
              </w:rPr>
              <w:t xml:space="preserve">tegelijk </w:t>
            </w:r>
            <w:r w:rsidR="00863E99" w:rsidRPr="001061D7">
              <w:rPr>
                <w:rFonts w:cstheme="minorHAnsi"/>
                <w:sz w:val="20"/>
                <w:szCs w:val="20"/>
              </w:rPr>
              <w:t xml:space="preserve">aan de beurt. </w:t>
            </w:r>
            <w:r>
              <w:rPr>
                <w:rFonts w:cstheme="minorHAnsi"/>
                <w:sz w:val="20"/>
                <w:szCs w:val="20"/>
              </w:rPr>
              <w:t>Met de kaarten die ze konden verzamelen in deze energizer, zullen ze de deur van hun personage moeten zoeken in de deuroefening.</w:t>
            </w:r>
          </w:p>
          <w:p w14:paraId="517D1269" w14:textId="77777777" w:rsidR="00F77593" w:rsidRPr="008A05FB" w:rsidRDefault="00F77593" w:rsidP="00F77593">
            <w:pPr>
              <w:autoSpaceDE w:val="0"/>
              <w:autoSpaceDN w:val="0"/>
              <w:adjustRightInd w:val="0"/>
              <w:spacing w:after="0"/>
              <w:rPr>
                <w:rFonts w:cstheme="minorHAnsi"/>
                <w:b/>
                <w:color w:val="C96858" w:themeColor="accent1"/>
                <w:sz w:val="20"/>
                <w:szCs w:val="20"/>
              </w:rPr>
            </w:pPr>
            <w:r>
              <w:rPr>
                <w:rFonts w:cstheme="minorHAnsi"/>
                <w:b/>
                <w:color w:val="C96858" w:themeColor="accent1"/>
                <w:sz w:val="20"/>
                <w:szCs w:val="20"/>
              </w:rPr>
              <w:t>Boodschap</w:t>
            </w:r>
          </w:p>
          <w:p w14:paraId="3C9DD47F" w14:textId="7A42B36A" w:rsidR="00F77593" w:rsidRPr="001061D7" w:rsidRDefault="00F77593" w:rsidP="00F77593">
            <w:pPr>
              <w:rPr>
                <w:rFonts w:cstheme="minorHAnsi"/>
                <w:sz w:val="20"/>
                <w:szCs w:val="20"/>
              </w:rPr>
            </w:pPr>
            <w:r>
              <w:rPr>
                <w:rFonts w:cstheme="minorHAnsi"/>
                <w:sz w:val="20"/>
                <w:szCs w:val="20"/>
              </w:rPr>
              <w:t>Deze energizer traint de leerlingen op sociale vaardigheden zoals samenwerken en duidelijk communiceren.</w:t>
            </w:r>
          </w:p>
        </w:tc>
        <w:tc>
          <w:tcPr>
            <w:tcW w:w="851" w:type="dxa"/>
          </w:tcPr>
          <w:p w14:paraId="0DEDCE4D" w14:textId="77777777" w:rsidR="00863E99" w:rsidRPr="001061D7" w:rsidRDefault="00863E99" w:rsidP="00050899">
            <w:pPr>
              <w:rPr>
                <w:rFonts w:cstheme="minorHAnsi"/>
                <w:sz w:val="20"/>
                <w:szCs w:val="20"/>
              </w:rPr>
            </w:pPr>
            <w:r w:rsidRPr="001061D7">
              <w:rPr>
                <w:rFonts w:cstheme="minorHAnsi"/>
                <w:sz w:val="20"/>
                <w:szCs w:val="20"/>
              </w:rPr>
              <w:t xml:space="preserve">20’ </w:t>
            </w:r>
          </w:p>
        </w:tc>
        <w:tc>
          <w:tcPr>
            <w:tcW w:w="1843" w:type="dxa"/>
          </w:tcPr>
          <w:p w14:paraId="7710225B" w14:textId="77777777" w:rsidR="00863E99" w:rsidRPr="001061D7" w:rsidRDefault="00863E99" w:rsidP="00050899">
            <w:pPr>
              <w:rPr>
                <w:rFonts w:cstheme="minorHAnsi"/>
                <w:sz w:val="20"/>
                <w:szCs w:val="20"/>
              </w:rPr>
            </w:pPr>
            <w:r w:rsidRPr="001061D7">
              <w:rPr>
                <w:rFonts w:cstheme="minorHAnsi"/>
                <w:sz w:val="20"/>
                <w:szCs w:val="20"/>
              </w:rPr>
              <w:t xml:space="preserve">Leg de personagekaarten van de groepjes die spelen verspreid over de vloer, in de buurt vanwaar je de kegel of stip zet. </w:t>
            </w:r>
          </w:p>
          <w:p w14:paraId="4102FAB7" w14:textId="77777777" w:rsidR="00863E99" w:rsidRPr="001061D7" w:rsidRDefault="00863E99" w:rsidP="00050899">
            <w:pPr>
              <w:rPr>
                <w:rFonts w:cstheme="minorHAnsi"/>
                <w:sz w:val="20"/>
                <w:szCs w:val="20"/>
              </w:rPr>
            </w:pPr>
          </w:p>
          <w:p w14:paraId="2A59097C" w14:textId="77777777" w:rsidR="00863E99" w:rsidRPr="001061D7" w:rsidRDefault="00863E99" w:rsidP="00050899">
            <w:pPr>
              <w:rPr>
                <w:rFonts w:cstheme="minorHAnsi"/>
                <w:sz w:val="20"/>
                <w:szCs w:val="20"/>
              </w:rPr>
            </w:pPr>
            <w:r w:rsidRPr="001061D7">
              <w:rPr>
                <w:rFonts w:cstheme="minorHAnsi"/>
                <w:sz w:val="20"/>
                <w:szCs w:val="20"/>
              </w:rPr>
              <w:t xml:space="preserve">1 blinddoek per groepje </w:t>
            </w:r>
          </w:p>
        </w:tc>
        <w:tc>
          <w:tcPr>
            <w:tcW w:w="1666" w:type="dxa"/>
          </w:tcPr>
          <w:p w14:paraId="34CDAD12" w14:textId="77777777" w:rsidR="00863E99" w:rsidRPr="001061D7" w:rsidRDefault="00863E99" w:rsidP="00050899">
            <w:pPr>
              <w:rPr>
                <w:rFonts w:cstheme="minorHAnsi"/>
                <w:sz w:val="20"/>
                <w:szCs w:val="20"/>
              </w:rPr>
            </w:pPr>
            <w:r w:rsidRPr="001061D7">
              <w:rPr>
                <w:rFonts w:cstheme="minorHAnsi"/>
                <w:sz w:val="20"/>
                <w:szCs w:val="20"/>
              </w:rPr>
              <w:t>/</w:t>
            </w:r>
          </w:p>
        </w:tc>
      </w:tr>
      <w:tr w:rsidR="001061D7" w:rsidRPr="001061D7" w14:paraId="00FD6EB3" w14:textId="77777777" w:rsidTr="00535C2B">
        <w:trPr>
          <w:trHeight w:val="126"/>
        </w:trPr>
        <w:tc>
          <w:tcPr>
            <w:tcW w:w="2152" w:type="dxa"/>
          </w:tcPr>
          <w:p w14:paraId="1B7ABD0E" w14:textId="321B8623" w:rsidR="00863E99" w:rsidRPr="001061D7" w:rsidRDefault="002608D4" w:rsidP="001061D7">
            <w:pPr>
              <w:rPr>
                <w:rFonts w:cstheme="minorHAnsi"/>
                <w:sz w:val="20"/>
                <w:szCs w:val="20"/>
              </w:rPr>
            </w:pPr>
            <w:r>
              <w:rPr>
                <w:rFonts w:cstheme="minorHAnsi"/>
                <w:b/>
                <w:color w:val="2A4B6D" w:themeColor="text2"/>
                <w:sz w:val="20"/>
                <w:szCs w:val="20"/>
              </w:rPr>
              <w:lastRenderedPageBreak/>
              <w:t>4.2 Deuroefening – V</w:t>
            </w:r>
            <w:r w:rsidR="00863E99" w:rsidRPr="001061D7">
              <w:rPr>
                <w:rFonts w:cstheme="minorHAnsi"/>
                <w:b/>
                <w:color w:val="2A4B6D" w:themeColor="text2"/>
                <w:sz w:val="20"/>
                <w:szCs w:val="20"/>
              </w:rPr>
              <w:t>ind de juiste deur</w:t>
            </w:r>
            <w:r w:rsidR="00863E99" w:rsidRPr="001061D7">
              <w:rPr>
                <w:rFonts w:cstheme="minorHAnsi"/>
                <w:sz w:val="20"/>
                <w:szCs w:val="20"/>
              </w:rPr>
              <w:t xml:space="preserve"> </w:t>
            </w:r>
          </w:p>
        </w:tc>
        <w:tc>
          <w:tcPr>
            <w:tcW w:w="7482" w:type="dxa"/>
          </w:tcPr>
          <w:p w14:paraId="4EB39495" w14:textId="77777777" w:rsidR="00863E99" w:rsidRPr="001061D7" w:rsidRDefault="00863E99" w:rsidP="00863E99">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 xml:space="preserve">Overloop de situaties achter de deuren via ‘spionogen’ in iedere deur </w:t>
            </w:r>
          </w:p>
          <w:p w14:paraId="5A57F171" w14:textId="20BD6FA0" w:rsidR="00863E99" w:rsidRPr="001061D7" w:rsidRDefault="00535C2B" w:rsidP="00863E99">
            <w:pPr>
              <w:pStyle w:val="Lijstalinea"/>
              <w:numPr>
                <w:ilvl w:val="0"/>
                <w:numId w:val="4"/>
              </w:numPr>
              <w:autoSpaceDE w:val="0"/>
              <w:autoSpaceDN w:val="0"/>
              <w:adjustRightInd w:val="0"/>
              <w:spacing w:after="0" w:line="240" w:lineRule="auto"/>
              <w:rPr>
                <w:rFonts w:cstheme="minorHAnsi"/>
                <w:sz w:val="20"/>
                <w:szCs w:val="20"/>
              </w:rPr>
            </w:pPr>
            <w:r>
              <w:rPr>
                <w:rFonts w:cstheme="minorHAnsi"/>
                <w:sz w:val="20"/>
                <w:szCs w:val="20"/>
              </w:rPr>
              <w:t>Elke groep zoekt</w:t>
            </w:r>
            <w:r w:rsidR="00863E99" w:rsidRPr="001061D7">
              <w:rPr>
                <w:rFonts w:cstheme="minorHAnsi"/>
                <w:sz w:val="20"/>
                <w:szCs w:val="20"/>
              </w:rPr>
              <w:t xml:space="preserve"> </w:t>
            </w:r>
            <w:r>
              <w:rPr>
                <w:rFonts w:cstheme="minorHAnsi"/>
                <w:sz w:val="20"/>
                <w:szCs w:val="20"/>
              </w:rPr>
              <w:t>welke deur bij hun personage past (via personagekaarten)</w:t>
            </w:r>
          </w:p>
          <w:p w14:paraId="7AD669AB" w14:textId="77777777" w:rsidR="00863E99" w:rsidRPr="001061D7" w:rsidRDefault="00863E99" w:rsidP="00863E99">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Overloop de antwoorden door te klikken op het personage en vervolgens op de aangewezen deur.</w:t>
            </w:r>
          </w:p>
          <w:p w14:paraId="0EA0BB5C" w14:textId="77777777" w:rsidR="00863E99" w:rsidRPr="001061D7" w:rsidRDefault="00863E99" w:rsidP="00863E99">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Ga vervolgens verder met het volgende groepje, tot ieder groepje de juiste deur heeft kunnen openen.</w:t>
            </w:r>
          </w:p>
          <w:p w14:paraId="6440DBA1" w14:textId="77777777" w:rsidR="00863E99" w:rsidRDefault="00863E99" w:rsidP="001061D7">
            <w:pPr>
              <w:pStyle w:val="Lijstalinea"/>
              <w:numPr>
                <w:ilvl w:val="0"/>
                <w:numId w:val="4"/>
              </w:numPr>
              <w:autoSpaceDE w:val="0"/>
              <w:autoSpaceDN w:val="0"/>
              <w:adjustRightInd w:val="0"/>
              <w:spacing w:after="0" w:line="240" w:lineRule="auto"/>
              <w:rPr>
                <w:rFonts w:cstheme="minorHAnsi"/>
                <w:sz w:val="20"/>
                <w:szCs w:val="20"/>
              </w:rPr>
            </w:pPr>
            <w:r w:rsidRPr="001061D7">
              <w:rPr>
                <w:rFonts w:cstheme="minorHAnsi"/>
                <w:sz w:val="20"/>
                <w:szCs w:val="20"/>
              </w:rPr>
              <w:t>Zodra alle groepen de juiste deur gevonden hebben, geef je hen het werkblad van hun personage</w:t>
            </w:r>
            <w:r w:rsidR="001061D7">
              <w:rPr>
                <w:rFonts w:cstheme="minorHAnsi"/>
                <w:sz w:val="20"/>
                <w:szCs w:val="20"/>
              </w:rPr>
              <w:t>.</w:t>
            </w:r>
          </w:p>
          <w:p w14:paraId="4740842D" w14:textId="602771AD" w:rsidR="00F02964" w:rsidRPr="001061D7" w:rsidRDefault="00F02964" w:rsidP="00F02964">
            <w:pPr>
              <w:pStyle w:val="Lijstalinea"/>
              <w:autoSpaceDE w:val="0"/>
              <w:autoSpaceDN w:val="0"/>
              <w:adjustRightInd w:val="0"/>
              <w:spacing w:after="0" w:line="240" w:lineRule="auto"/>
              <w:ind w:left="360"/>
              <w:rPr>
                <w:rFonts w:cstheme="minorHAnsi"/>
                <w:sz w:val="20"/>
                <w:szCs w:val="20"/>
              </w:rPr>
            </w:pPr>
          </w:p>
        </w:tc>
        <w:tc>
          <w:tcPr>
            <w:tcW w:w="851" w:type="dxa"/>
          </w:tcPr>
          <w:p w14:paraId="111B7E54" w14:textId="77777777" w:rsidR="00863E99" w:rsidRPr="001061D7" w:rsidRDefault="00863E99" w:rsidP="00050899">
            <w:pPr>
              <w:rPr>
                <w:rFonts w:cstheme="minorHAnsi"/>
                <w:sz w:val="20"/>
                <w:szCs w:val="20"/>
              </w:rPr>
            </w:pPr>
            <w:r w:rsidRPr="001061D7">
              <w:rPr>
                <w:rFonts w:cstheme="minorHAnsi"/>
                <w:sz w:val="20"/>
                <w:szCs w:val="20"/>
              </w:rPr>
              <w:t xml:space="preserve">10’ </w:t>
            </w:r>
          </w:p>
        </w:tc>
        <w:tc>
          <w:tcPr>
            <w:tcW w:w="1843" w:type="dxa"/>
          </w:tcPr>
          <w:p w14:paraId="66CA1708" w14:textId="57C73161" w:rsidR="00863E99" w:rsidRPr="001061D7" w:rsidRDefault="002608D4" w:rsidP="002608D4">
            <w:pPr>
              <w:rPr>
                <w:rFonts w:cstheme="minorHAnsi"/>
                <w:sz w:val="20"/>
                <w:szCs w:val="20"/>
              </w:rPr>
            </w:pPr>
            <w:r>
              <w:rPr>
                <w:rFonts w:cstheme="minorHAnsi"/>
                <w:sz w:val="20"/>
                <w:szCs w:val="20"/>
              </w:rPr>
              <w:t>P</w:t>
            </w:r>
            <w:r w:rsidR="00863E99" w:rsidRPr="001061D7">
              <w:rPr>
                <w:rFonts w:cstheme="minorHAnsi"/>
                <w:sz w:val="20"/>
                <w:szCs w:val="20"/>
              </w:rPr>
              <w:t>rint de werkbladen en situatiefoto</w:t>
            </w:r>
            <w:r>
              <w:rPr>
                <w:rFonts w:cstheme="minorHAnsi"/>
                <w:sz w:val="20"/>
                <w:szCs w:val="20"/>
              </w:rPr>
              <w:t>’s</w:t>
            </w:r>
            <w:r w:rsidR="00863E99" w:rsidRPr="001061D7">
              <w:rPr>
                <w:rFonts w:cstheme="minorHAnsi"/>
                <w:sz w:val="20"/>
                <w:szCs w:val="20"/>
              </w:rPr>
              <w:t xml:space="preserve"> uit die je vindt op het digitaal platform</w:t>
            </w:r>
            <w:r>
              <w:rPr>
                <w:rFonts w:cstheme="minorHAnsi"/>
                <w:sz w:val="20"/>
                <w:szCs w:val="20"/>
              </w:rPr>
              <w:t>. Geef juiste bladen aan juiste groep.</w:t>
            </w:r>
            <w:r w:rsidR="00863E99" w:rsidRPr="001061D7">
              <w:rPr>
                <w:rFonts w:cstheme="minorHAnsi"/>
                <w:sz w:val="20"/>
                <w:szCs w:val="20"/>
              </w:rPr>
              <w:t xml:space="preserve"> </w:t>
            </w:r>
          </w:p>
        </w:tc>
        <w:tc>
          <w:tcPr>
            <w:tcW w:w="1666" w:type="dxa"/>
          </w:tcPr>
          <w:p w14:paraId="71E288C9" w14:textId="77777777" w:rsidR="00863E99" w:rsidRPr="001061D7" w:rsidRDefault="00863E99" w:rsidP="001061D7">
            <w:pPr>
              <w:autoSpaceDE w:val="0"/>
              <w:autoSpaceDN w:val="0"/>
              <w:adjustRightInd w:val="0"/>
              <w:rPr>
                <w:rFonts w:cstheme="minorHAnsi"/>
                <w:sz w:val="20"/>
                <w:szCs w:val="20"/>
              </w:rPr>
            </w:pPr>
            <w:r w:rsidRPr="001061D7">
              <w:rPr>
                <w:rFonts w:cstheme="minorHAnsi"/>
                <w:sz w:val="20"/>
                <w:szCs w:val="20"/>
              </w:rPr>
              <w:t xml:space="preserve">Projecteer klassikaal het digitaal platform met de deuroefening. </w:t>
            </w:r>
          </w:p>
          <w:p w14:paraId="1AA68307" w14:textId="77777777" w:rsidR="00863E99" w:rsidRPr="001061D7" w:rsidRDefault="00863E99" w:rsidP="00050899">
            <w:pPr>
              <w:rPr>
                <w:rFonts w:cstheme="minorHAnsi"/>
                <w:sz w:val="20"/>
                <w:szCs w:val="20"/>
              </w:rPr>
            </w:pPr>
          </w:p>
        </w:tc>
      </w:tr>
      <w:tr w:rsidR="001061D7" w:rsidRPr="001061D7" w14:paraId="498AC975" w14:textId="77777777" w:rsidTr="00535C2B">
        <w:tc>
          <w:tcPr>
            <w:tcW w:w="2152" w:type="dxa"/>
          </w:tcPr>
          <w:p w14:paraId="158C83A0" w14:textId="77777777" w:rsidR="00863E99" w:rsidRPr="001061D7" w:rsidRDefault="00863E99" w:rsidP="00050899">
            <w:pPr>
              <w:rPr>
                <w:rFonts w:cstheme="minorHAnsi"/>
                <w:sz w:val="20"/>
                <w:szCs w:val="20"/>
              </w:rPr>
            </w:pPr>
            <w:r w:rsidRPr="001061D7">
              <w:rPr>
                <w:rFonts w:cstheme="minorHAnsi"/>
                <w:b/>
                <w:color w:val="2A4B6D" w:themeColor="text2"/>
                <w:sz w:val="20"/>
                <w:szCs w:val="20"/>
              </w:rPr>
              <w:t>4.3 Deuroefening - Situaties inschatten</w:t>
            </w:r>
          </w:p>
        </w:tc>
        <w:tc>
          <w:tcPr>
            <w:tcW w:w="7482" w:type="dxa"/>
          </w:tcPr>
          <w:p w14:paraId="3D99AAB9" w14:textId="6147A9E9" w:rsidR="00863E99" w:rsidRPr="001061D7" w:rsidRDefault="00050F33" w:rsidP="00050899">
            <w:pPr>
              <w:tabs>
                <w:tab w:val="left" w:pos="5407"/>
              </w:tabs>
              <w:rPr>
                <w:rFonts w:cstheme="minorHAnsi"/>
                <w:sz w:val="20"/>
                <w:szCs w:val="20"/>
              </w:rPr>
            </w:pPr>
            <w:r>
              <w:rPr>
                <w:rFonts w:cstheme="minorHAnsi"/>
                <w:sz w:val="20"/>
                <w:szCs w:val="20"/>
              </w:rPr>
              <w:t xml:space="preserve">Bespreek een aantal situaties klassikaal. </w:t>
            </w:r>
            <w:r w:rsidR="00C34880">
              <w:rPr>
                <w:rFonts w:cstheme="minorHAnsi"/>
                <w:sz w:val="20"/>
                <w:szCs w:val="20"/>
              </w:rPr>
              <w:t>We raden in het lager</w:t>
            </w:r>
            <w:r w:rsidRPr="00050F33">
              <w:rPr>
                <w:rFonts w:cstheme="minorHAnsi"/>
                <w:sz w:val="20"/>
                <w:szCs w:val="20"/>
              </w:rPr>
              <w:t xml:space="preserve"> de situaties van </w:t>
            </w:r>
            <w:r w:rsidRPr="00050F33">
              <w:rPr>
                <w:rFonts w:cstheme="minorHAnsi"/>
                <w:b/>
                <w:sz w:val="20"/>
                <w:szCs w:val="20"/>
              </w:rPr>
              <w:t>Mathijs, Lucas, Sean en Olivia</w:t>
            </w:r>
            <w:r w:rsidR="00C34880">
              <w:rPr>
                <w:rFonts w:cstheme="minorHAnsi"/>
                <w:b/>
                <w:sz w:val="20"/>
                <w:szCs w:val="20"/>
              </w:rPr>
              <w:t xml:space="preserve"> </w:t>
            </w:r>
            <w:r w:rsidR="00C34880" w:rsidRPr="00C34880">
              <w:rPr>
                <w:rFonts w:cstheme="minorHAnsi"/>
                <w:sz w:val="20"/>
                <w:szCs w:val="20"/>
              </w:rPr>
              <w:t>aan. In het secundair die van</w:t>
            </w:r>
            <w:r w:rsidR="00C34880">
              <w:rPr>
                <w:rFonts w:cstheme="minorHAnsi"/>
                <w:b/>
                <w:sz w:val="20"/>
                <w:szCs w:val="20"/>
              </w:rPr>
              <w:t xml:space="preserve"> </w:t>
            </w:r>
            <w:r w:rsidR="00C34880" w:rsidRPr="00C34880">
              <w:rPr>
                <w:rFonts w:cstheme="minorHAnsi"/>
                <w:b/>
                <w:sz w:val="20"/>
                <w:szCs w:val="20"/>
              </w:rPr>
              <w:t>Mathijs, Olivia, Amber en Sean</w:t>
            </w:r>
            <w:r w:rsidR="00C34880">
              <w:rPr>
                <w:rFonts w:cstheme="minorHAnsi"/>
                <w:b/>
                <w:sz w:val="20"/>
                <w:szCs w:val="20"/>
              </w:rPr>
              <w:t>.</w:t>
            </w:r>
            <w:r w:rsidRPr="00050F33">
              <w:rPr>
                <w:rFonts w:cstheme="minorHAnsi"/>
                <w:sz w:val="20"/>
                <w:szCs w:val="20"/>
              </w:rPr>
              <w:t xml:space="preserve"> </w:t>
            </w:r>
            <w:r w:rsidR="00C34880">
              <w:rPr>
                <w:rFonts w:cstheme="minorHAnsi"/>
                <w:sz w:val="20"/>
                <w:szCs w:val="20"/>
              </w:rPr>
              <w:t>Daarmee komen</w:t>
            </w:r>
            <w:r w:rsidRPr="00050F33">
              <w:rPr>
                <w:rFonts w:cstheme="minorHAnsi"/>
                <w:sz w:val="20"/>
                <w:szCs w:val="20"/>
              </w:rPr>
              <w:t xml:space="preserve"> alle inhoudelijke boodschappen </w:t>
            </w:r>
            <w:r>
              <w:rPr>
                <w:rFonts w:cstheme="minorHAnsi"/>
                <w:sz w:val="20"/>
                <w:szCs w:val="20"/>
              </w:rPr>
              <w:t>aan bod</w:t>
            </w:r>
            <w:r w:rsidRPr="00050F33">
              <w:rPr>
                <w:rFonts w:cstheme="minorHAnsi"/>
                <w:sz w:val="20"/>
                <w:szCs w:val="20"/>
              </w:rPr>
              <w:t xml:space="preserve">. Als er voldoende tijd is, kan je de andere groepjes ook nog aan het woord laten. </w:t>
            </w:r>
          </w:p>
          <w:p w14:paraId="4B374A8E" w14:textId="77777777" w:rsidR="00863E99" w:rsidRPr="001061D7" w:rsidRDefault="00863E99" w:rsidP="00863E99">
            <w:pPr>
              <w:pStyle w:val="Lijstalinea"/>
              <w:numPr>
                <w:ilvl w:val="0"/>
                <w:numId w:val="4"/>
              </w:numPr>
              <w:tabs>
                <w:tab w:val="left" w:pos="5407"/>
              </w:tabs>
              <w:spacing w:after="0" w:line="240" w:lineRule="auto"/>
              <w:rPr>
                <w:rFonts w:cstheme="minorHAnsi"/>
                <w:sz w:val="20"/>
                <w:szCs w:val="20"/>
              </w:rPr>
            </w:pPr>
            <w:r w:rsidRPr="001061D7">
              <w:rPr>
                <w:rFonts w:cstheme="minorHAnsi"/>
                <w:sz w:val="20"/>
                <w:szCs w:val="20"/>
              </w:rPr>
              <w:t>In groepjes worden de vragen en foto op de werkbladen besproken.</w:t>
            </w:r>
          </w:p>
          <w:p w14:paraId="23341124" w14:textId="77777777" w:rsidR="00863E99" w:rsidRPr="001061D7" w:rsidRDefault="00863E99" w:rsidP="00863E99">
            <w:pPr>
              <w:pStyle w:val="Lijstalinea"/>
              <w:numPr>
                <w:ilvl w:val="0"/>
                <w:numId w:val="4"/>
              </w:numPr>
              <w:tabs>
                <w:tab w:val="left" w:pos="5407"/>
              </w:tabs>
              <w:spacing w:after="0" w:line="240" w:lineRule="auto"/>
              <w:rPr>
                <w:rFonts w:cstheme="minorHAnsi"/>
                <w:sz w:val="20"/>
                <w:szCs w:val="20"/>
              </w:rPr>
            </w:pPr>
            <w:r w:rsidRPr="001061D7">
              <w:rPr>
                <w:rFonts w:cstheme="minorHAnsi"/>
                <w:sz w:val="20"/>
                <w:szCs w:val="20"/>
              </w:rPr>
              <w:t xml:space="preserve">Laat elk groepje het verhaal achter hun foto klassikaal voorstellen. </w:t>
            </w:r>
          </w:p>
          <w:p w14:paraId="1F82469B" w14:textId="77777777" w:rsidR="00863E99" w:rsidRPr="001061D7" w:rsidRDefault="00863E99" w:rsidP="00863E99">
            <w:pPr>
              <w:pStyle w:val="Lijstalinea"/>
              <w:numPr>
                <w:ilvl w:val="0"/>
                <w:numId w:val="4"/>
              </w:numPr>
              <w:tabs>
                <w:tab w:val="left" w:pos="5407"/>
              </w:tabs>
              <w:spacing w:after="0" w:line="240" w:lineRule="auto"/>
              <w:rPr>
                <w:rFonts w:cstheme="minorHAnsi"/>
                <w:sz w:val="20"/>
                <w:szCs w:val="20"/>
              </w:rPr>
            </w:pPr>
            <w:r w:rsidRPr="001061D7">
              <w:rPr>
                <w:rFonts w:cstheme="minorHAnsi"/>
                <w:sz w:val="20"/>
                <w:szCs w:val="20"/>
              </w:rPr>
              <w:t xml:space="preserve">Stel hen de bijhorende vragen op het werkblad </w:t>
            </w:r>
          </w:p>
          <w:p w14:paraId="63DB6872" w14:textId="77777777" w:rsidR="00863E99" w:rsidRPr="001061D7" w:rsidRDefault="00863E99" w:rsidP="00863E99">
            <w:pPr>
              <w:pStyle w:val="Lijstalinea"/>
              <w:numPr>
                <w:ilvl w:val="0"/>
                <w:numId w:val="4"/>
              </w:numPr>
              <w:tabs>
                <w:tab w:val="left" w:pos="5407"/>
              </w:tabs>
              <w:spacing w:after="0" w:line="240" w:lineRule="auto"/>
              <w:rPr>
                <w:rFonts w:cstheme="minorHAnsi"/>
                <w:sz w:val="20"/>
                <w:szCs w:val="20"/>
              </w:rPr>
            </w:pPr>
            <w:r w:rsidRPr="001061D7">
              <w:rPr>
                <w:rFonts w:cstheme="minorHAnsi"/>
                <w:sz w:val="20"/>
                <w:szCs w:val="20"/>
              </w:rPr>
              <w:t>Vraag aan de rest van de klas of ze zich daarin kunnen vinden.</w:t>
            </w:r>
          </w:p>
          <w:p w14:paraId="7342C9D5" w14:textId="77777777" w:rsidR="00863E99" w:rsidRDefault="00863E99" w:rsidP="00863E99">
            <w:pPr>
              <w:pStyle w:val="Lijstalinea"/>
              <w:numPr>
                <w:ilvl w:val="0"/>
                <w:numId w:val="4"/>
              </w:numPr>
              <w:tabs>
                <w:tab w:val="left" w:pos="5407"/>
              </w:tabs>
              <w:spacing w:after="0" w:line="240" w:lineRule="auto"/>
              <w:rPr>
                <w:rFonts w:cstheme="minorHAnsi"/>
                <w:sz w:val="20"/>
                <w:szCs w:val="20"/>
              </w:rPr>
            </w:pPr>
            <w:r w:rsidRPr="001061D7">
              <w:rPr>
                <w:rFonts w:cstheme="minorHAnsi"/>
                <w:sz w:val="20"/>
                <w:szCs w:val="20"/>
              </w:rPr>
              <w:t xml:space="preserve">Koppel klassikaal de bijhorende boodschappen terug die je vindt op het digitaal platform </w:t>
            </w:r>
          </w:p>
          <w:p w14:paraId="30AF6086" w14:textId="77777777" w:rsidR="002608D4" w:rsidRPr="00E536DD" w:rsidRDefault="002608D4" w:rsidP="002608D4">
            <w:pPr>
              <w:autoSpaceDE w:val="0"/>
              <w:autoSpaceDN w:val="0"/>
              <w:adjustRightInd w:val="0"/>
              <w:spacing w:before="240" w:after="0"/>
              <w:rPr>
                <w:rFonts w:cstheme="minorHAnsi"/>
                <w:b/>
                <w:color w:val="C96858" w:themeColor="accent1"/>
                <w:sz w:val="20"/>
                <w:szCs w:val="20"/>
              </w:rPr>
            </w:pPr>
            <w:r>
              <w:rPr>
                <w:rFonts w:cstheme="minorHAnsi"/>
                <w:b/>
                <w:color w:val="C96858" w:themeColor="accent1"/>
                <w:sz w:val="20"/>
                <w:szCs w:val="20"/>
              </w:rPr>
              <w:t>Boodschappen (zie handleiding voor extra uitleg)</w:t>
            </w:r>
          </w:p>
          <w:p w14:paraId="08DF087A" w14:textId="092BEAA4" w:rsidR="002608D4" w:rsidRDefault="002608D4" w:rsidP="002608D4">
            <w:pPr>
              <w:pStyle w:val="Lijstalinea"/>
              <w:numPr>
                <w:ilvl w:val="0"/>
                <w:numId w:val="8"/>
              </w:numPr>
              <w:autoSpaceDE w:val="0"/>
              <w:autoSpaceDN w:val="0"/>
              <w:adjustRightInd w:val="0"/>
              <w:rPr>
                <w:rFonts w:cstheme="minorHAnsi"/>
                <w:iCs/>
                <w:sz w:val="20"/>
                <w:szCs w:val="20"/>
              </w:rPr>
            </w:pPr>
            <w:r w:rsidRPr="00DB39BC">
              <w:rPr>
                <w:rFonts w:cstheme="minorHAnsi"/>
                <w:b/>
                <w:iCs/>
                <w:sz w:val="20"/>
                <w:szCs w:val="20"/>
              </w:rPr>
              <w:t>Mathijs</w:t>
            </w:r>
            <w:r>
              <w:rPr>
                <w:rFonts w:cstheme="minorHAnsi"/>
                <w:iCs/>
                <w:sz w:val="20"/>
                <w:szCs w:val="20"/>
              </w:rPr>
              <w:t xml:space="preserve">: Weigeren is niet altijd makkelijk. </w:t>
            </w:r>
            <w:r w:rsidR="00DB39BC">
              <w:rPr>
                <w:rFonts w:cstheme="minorHAnsi"/>
                <w:iCs/>
                <w:sz w:val="20"/>
                <w:szCs w:val="20"/>
              </w:rPr>
              <w:t>Weten wat je zou zeggen helpt je sterk in je schoenen staan</w:t>
            </w:r>
            <w:r>
              <w:rPr>
                <w:rFonts w:cstheme="minorHAnsi"/>
                <w:iCs/>
                <w:sz w:val="20"/>
                <w:szCs w:val="20"/>
              </w:rPr>
              <w:t>.</w:t>
            </w:r>
          </w:p>
          <w:p w14:paraId="2D1B8FBB" w14:textId="77777777" w:rsidR="002608D4" w:rsidRPr="002608D4" w:rsidRDefault="002608D4" w:rsidP="002608D4">
            <w:pPr>
              <w:pStyle w:val="Lijstalinea"/>
              <w:numPr>
                <w:ilvl w:val="0"/>
                <w:numId w:val="8"/>
              </w:numPr>
              <w:autoSpaceDE w:val="0"/>
              <w:autoSpaceDN w:val="0"/>
              <w:adjustRightInd w:val="0"/>
              <w:rPr>
                <w:rFonts w:cstheme="minorHAnsi"/>
                <w:iCs/>
                <w:sz w:val="20"/>
                <w:szCs w:val="20"/>
              </w:rPr>
            </w:pPr>
            <w:r w:rsidRPr="00DB39BC">
              <w:rPr>
                <w:rFonts w:cstheme="minorHAnsi"/>
                <w:b/>
                <w:sz w:val="20"/>
                <w:szCs w:val="20"/>
              </w:rPr>
              <w:t>Aïsha</w:t>
            </w:r>
            <w:r>
              <w:rPr>
                <w:rFonts w:cstheme="minorHAnsi"/>
                <w:sz w:val="20"/>
                <w:szCs w:val="20"/>
              </w:rPr>
              <w:t>: Geen alcohol nodig om stoer te zijn.</w:t>
            </w:r>
          </w:p>
          <w:p w14:paraId="50631F6B" w14:textId="4AC8FF9F" w:rsidR="002608D4" w:rsidRPr="002608D4" w:rsidRDefault="002608D4" w:rsidP="002608D4">
            <w:pPr>
              <w:pStyle w:val="Lijstalinea"/>
              <w:numPr>
                <w:ilvl w:val="0"/>
                <w:numId w:val="8"/>
              </w:numPr>
              <w:autoSpaceDE w:val="0"/>
              <w:autoSpaceDN w:val="0"/>
              <w:adjustRightInd w:val="0"/>
              <w:rPr>
                <w:rFonts w:cstheme="minorHAnsi"/>
                <w:iCs/>
                <w:sz w:val="20"/>
                <w:szCs w:val="20"/>
              </w:rPr>
            </w:pPr>
            <w:r w:rsidRPr="00DB39BC">
              <w:rPr>
                <w:rFonts w:cstheme="minorHAnsi"/>
                <w:b/>
                <w:sz w:val="20"/>
                <w:szCs w:val="20"/>
              </w:rPr>
              <w:t>K</w:t>
            </w:r>
            <w:r w:rsidR="00DB39BC">
              <w:rPr>
                <w:rFonts w:cstheme="minorHAnsi"/>
                <w:b/>
                <w:sz w:val="20"/>
                <w:szCs w:val="20"/>
              </w:rPr>
              <w:t>e</w:t>
            </w:r>
            <w:r w:rsidRPr="00DB39BC">
              <w:rPr>
                <w:rFonts w:cstheme="minorHAnsi"/>
                <w:b/>
                <w:sz w:val="20"/>
                <w:szCs w:val="20"/>
              </w:rPr>
              <w:t>rem</w:t>
            </w:r>
            <w:r>
              <w:rPr>
                <w:rFonts w:cstheme="minorHAnsi"/>
                <w:sz w:val="20"/>
                <w:szCs w:val="20"/>
              </w:rPr>
              <w:t>: Verschillende redenen om niet te drinken (geloof, verboden, ongezond, liever nuchter, …)</w:t>
            </w:r>
          </w:p>
          <w:p w14:paraId="780364F9" w14:textId="4AD5A1E6" w:rsidR="00863E99" w:rsidRPr="00DB39BC" w:rsidRDefault="002608D4" w:rsidP="00DB39BC">
            <w:pPr>
              <w:pStyle w:val="Lijstalinea"/>
              <w:numPr>
                <w:ilvl w:val="0"/>
                <w:numId w:val="8"/>
              </w:numPr>
              <w:autoSpaceDE w:val="0"/>
              <w:autoSpaceDN w:val="0"/>
              <w:adjustRightInd w:val="0"/>
              <w:rPr>
                <w:rFonts w:cstheme="minorHAnsi"/>
                <w:iCs/>
                <w:sz w:val="20"/>
                <w:szCs w:val="20"/>
              </w:rPr>
            </w:pPr>
            <w:r w:rsidRPr="00DB39BC">
              <w:rPr>
                <w:rFonts w:cstheme="minorHAnsi"/>
                <w:b/>
                <w:sz w:val="20"/>
                <w:szCs w:val="20"/>
              </w:rPr>
              <w:t>Olivia</w:t>
            </w:r>
            <w:r>
              <w:rPr>
                <w:rFonts w:cstheme="minorHAnsi"/>
                <w:sz w:val="20"/>
                <w:szCs w:val="20"/>
              </w:rPr>
              <w:t xml:space="preserve">: </w:t>
            </w:r>
            <w:r w:rsidR="00DB39BC">
              <w:rPr>
                <w:rFonts w:cstheme="minorHAnsi"/>
                <w:sz w:val="20"/>
                <w:szCs w:val="20"/>
              </w:rPr>
              <w:t>Waar kan je terecht</w:t>
            </w:r>
            <w:r>
              <w:rPr>
                <w:rFonts w:cstheme="minorHAnsi"/>
                <w:sz w:val="20"/>
                <w:szCs w:val="20"/>
              </w:rPr>
              <w:t xml:space="preserve"> bij zorgen</w:t>
            </w:r>
            <w:r w:rsidR="00DB39BC">
              <w:rPr>
                <w:rFonts w:cstheme="minorHAnsi"/>
                <w:sz w:val="20"/>
                <w:szCs w:val="20"/>
              </w:rPr>
              <w:t xml:space="preserve">? Blijf er niet alleen mee zitten, neem een familielid, vriend of </w:t>
            </w:r>
            <w:r>
              <w:rPr>
                <w:rFonts w:cstheme="minorHAnsi"/>
                <w:sz w:val="20"/>
                <w:szCs w:val="20"/>
              </w:rPr>
              <w:t>leerkracht in vertrouwen.</w:t>
            </w:r>
            <w:r w:rsidR="00863E99" w:rsidRPr="002608D4">
              <w:rPr>
                <w:rFonts w:cstheme="minorHAnsi"/>
                <w:sz w:val="20"/>
                <w:szCs w:val="20"/>
              </w:rPr>
              <w:tab/>
            </w:r>
          </w:p>
          <w:p w14:paraId="5C6D29EF" w14:textId="48A029E3" w:rsidR="00DB39BC" w:rsidRPr="00DB39BC" w:rsidRDefault="00DB39BC" w:rsidP="00DB39BC">
            <w:pPr>
              <w:pStyle w:val="Lijstalinea"/>
              <w:numPr>
                <w:ilvl w:val="0"/>
                <w:numId w:val="8"/>
              </w:numPr>
              <w:autoSpaceDE w:val="0"/>
              <w:autoSpaceDN w:val="0"/>
              <w:adjustRightInd w:val="0"/>
              <w:rPr>
                <w:rFonts w:cstheme="minorHAnsi"/>
                <w:iCs/>
                <w:sz w:val="20"/>
                <w:szCs w:val="20"/>
              </w:rPr>
            </w:pPr>
            <w:r w:rsidRPr="00DB39BC">
              <w:rPr>
                <w:rFonts w:cstheme="minorHAnsi"/>
                <w:b/>
                <w:sz w:val="20"/>
                <w:szCs w:val="20"/>
              </w:rPr>
              <w:t>Lucas</w:t>
            </w:r>
            <w:r>
              <w:rPr>
                <w:rFonts w:cstheme="minorHAnsi"/>
                <w:b/>
                <w:sz w:val="20"/>
                <w:szCs w:val="20"/>
              </w:rPr>
              <w:t xml:space="preserve"> (lager)</w:t>
            </w:r>
            <w:r>
              <w:rPr>
                <w:rFonts w:cstheme="minorHAnsi"/>
                <w:sz w:val="20"/>
                <w:szCs w:val="20"/>
              </w:rPr>
              <w:t>: Alcohol is niet goed voor sportprestaties en herstel na sporten.</w:t>
            </w:r>
            <w:r>
              <w:rPr>
                <w:rFonts w:cstheme="minorHAnsi"/>
                <w:sz w:val="20"/>
                <w:szCs w:val="20"/>
              </w:rPr>
              <w:br/>
            </w:r>
            <w:r w:rsidRPr="00DB39BC">
              <w:rPr>
                <w:rFonts w:cstheme="minorHAnsi"/>
                <w:b/>
                <w:sz w:val="20"/>
                <w:szCs w:val="20"/>
              </w:rPr>
              <w:t>Lucas (secundair)</w:t>
            </w:r>
            <w:r>
              <w:rPr>
                <w:rFonts w:cstheme="minorHAnsi"/>
                <w:sz w:val="20"/>
                <w:szCs w:val="20"/>
              </w:rPr>
              <w:t>: Omgaan met groepsdruk. Feestje kan ook zonder alcohol.</w:t>
            </w:r>
          </w:p>
          <w:p w14:paraId="6E1E11B4" w14:textId="77777777" w:rsidR="00DB39BC" w:rsidRPr="00DB39BC" w:rsidRDefault="00DB39BC" w:rsidP="00DB39BC">
            <w:pPr>
              <w:pStyle w:val="Lijstalinea"/>
              <w:numPr>
                <w:ilvl w:val="0"/>
                <w:numId w:val="8"/>
              </w:numPr>
              <w:autoSpaceDE w:val="0"/>
              <w:autoSpaceDN w:val="0"/>
              <w:adjustRightInd w:val="0"/>
              <w:rPr>
                <w:rFonts w:cstheme="minorHAnsi"/>
                <w:iCs/>
                <w:sz w:val="20"/>
                <w:szCs w:val="20"/>
              </w:rPr>
            </w:pPr>
            <w:r w:rsidRPr="00DB39BC">
              <w:rPr>
                <w:rFonts w:cstheme="minorHAnsi"/>
                <w:b/>
                <w:iCs/>
                <w:sz w:val="20"/>
                <w:szCs w:val="20"/>
              </w:rPr>
              <w:t>Amber</w:t>
            </w:r>
            <w:r>
              <w:rPr>
                <w:rFonts w:cstheme="minorHAnsi"/>
                <w:iCs/>
                <w:sz w:val="20"/>
                <w:szCs w:val="20"/>
              </w:rPr>
              <w:t xml:space="preserve">: </w:t>
            </w:r>
            <w:r>
              <w:rPr>
                <w:rFonts w:cstheme="minorHAnsi"/>
                <w:sz w:val="20"/>
                <w:szCs w:val="20"/>
              </w:rPr>
              <w:t>Alcohol is niet goed voor sportprestaties en herstel na sporten.</w:t>
            </w:r>
          </w:p>
          <w:p w14:paraId="5E9627E3" w14:textId="77777777" w:rsidR="00DB39BC" w:rsidRPr="00DB39BC" w:rsidRDefault="00DB39BC" w:rsidP="00DB39BC">
            <w:pPr>
              <w:pStyle w:val="Lijstalinea"/>
              <w:numPr>
                <w:ilvl w:val="0"/>
                <w:numId w:val="8"/>
              </w:numPr>
              <w:autoSpaceDE w:val="0"/>
              <w:autoSpaceDN w:val="0"/>
              <w:adjustRightInd w:val="0"/>
              <w:rPr>
                <w:rFonts w:cstheme="minorHAnsi"/>
                <w:iCs/>
                <w:sz w:val="20"/>
                <w:szCs w:val="20"/>
              </w:rPr>
            </w:pPr>
            <w:r w:rsidRPr="00DB39BC">
              <w:rPr>
                <w:rFonts w:cstheme="minorHAnsi"/>
                <w:b/>
                <w:sz w:val="20"/>
                <w:szCs w:val="20"/>
              </w:rPr>
              <w:t>Simon</w:t>
            </w:r>
            <w:r>
              <w:rPr>
                <w:rFonts w:cstheme="minorHAnsi"/>
                <w:sz w:val="20"/>
                <w:szCs w:val="20"/>
              </w:rPr>
              <w:t>: Reclame brengt alleen mooie kanten in beeld, niet de minder mooie.</w:t>
            </w:r>
          </w:p>
          <w:p w14:paraId="6445EA36" w14:textId="480C7019" w:rsidR="00DB39BC" w:rsidRPr="002608D4" w:rsidRDefault="00DB39BC" w:rsidP="00DB39BC">
            <w:pPr>
              <w:pStyle w:val="Lijstalinea"/>
              <w:numPr>
                <w:ilvl w:val="0"/>
                <w:numId w:val="8"/>
              </w:numPr>
              <w:autoSpaceDE w:val="0"/>
              <w:autoSpaceDN w:val="0"/>
              <w:adjustRightInd w:val="0"/>
              <w:rPr>
                <w:rFonts w:cstheme="minorHAnsi"/>
                <w:iCs/>
                <w:sz w:val="20"/>
                <w:szCs w:val="20"/>
              </w:rPr>
            </w:pPr>
            <w:r w:rsidRPr="00DB39BC">
              <w:rPr>
                <w:rFonts w:cstheme="minorHAnsi"/>
                <w:b/>
                <w:sz w:val="20"/>
                <w:szCs w:val="20"/>
              </w:rPr>
              <w:t>Sean</w:t>
            </w:r>
            <w:r>
              <w:rPr>
                <w:rFonts w:cstheme="minorHAnsi"/>
                <w:sz w:val="20"/>
                <w:szCs w:val="20"/>
              </w:rPr>
              <w:t>: Sociale media</w:t>
            </w:r>
            <w:r w:rsidR="000134E7">
              <w:rPr>
                <w:rFonts w:cstheme="minorHAnsi"/>
                <w:sz w:val="20"/>
                <w:szCs w:val="20"/>
              </w:rPr>
              <w:t>, muziek</w:t>
            </w:r>
            <w:r>
              <w:rPr>
                <w:rFonts w:cstheme="minorHAnsi"/>
                <w:sz w:val="20"/>
                <w:szCs w:val="20"/>
              </w:rPr>
              <w:t xml:space="preserve"> en tv laten alcohol hip lijken. Dat geeft een vertekend beeld.</w:t>
            </w:r>
          </w:p>
        </w:tc>
        <w:tc>
          <w:tcPr>
            <w:tcW w:w="851" w:type="dxa"/>
          </w:tcPr>
          <w:p w14:paraId="693700F1" w14:textId="56D6A9C6" w:rsidR="00863E99" w:rsidRPr="001061D7" w:rsidRDefault="00863E99" w:rsidP="00050F33">
            <w:pPr>
              <w:rPr>
                <w:rFonts w:cstheme="minorHAnsi"/>
                <w:sz w:val="20"/>
                <w:szCs w:val="20"/>
              </w:rPr>
            </w:pPr>
            <w:r w:rsidRPr="001061D7">
              <w:rPr>
                <w:rFonts w:cstheme="minorHAnsi"/>
                <w:sz w:val="20"/>
                <w:szCs w:val="20"/>
              </w:rPr>
              <w:t xml:space="preserve">30’ </w:t>
            </w:r>
          </w:p>
        </w:tc>
        <w:tc>
          <w:tcPr>
            <w:tcW w:w="1843" w:type="dxa"/>
          </w:tcPr>
          <w:p w14:paraId="7E2C09E5" w14:textId="77777777" w:rsidR="00863E99" w:rsidRPr="001061D7" w:rsidRDefault="00863E99" w:rsidP="00050899">
            <w:pPr>
              <w:rPr>
                <w:rFonts w:cstheme="minorHAnsi"/>
                <w:sz w:val="20"/>
                <w:szCs w:val="20"/>
              </w:rPr>
            </w:pPr>
            <w:r w:rsidRPr="001061D7">
              <w:rPr>
                <w:rFonts w:cstheme="minorHAnsi"/>
                <w:sz w:val="20"/>
                <w:szCs w:val="20"/>
              </w:rPr>
              <w:t xml:space="preserve">Zelfde werkbladen als deuroefening ‘vind de juiste deur’. </w:t>
            </w:r>
          </w:p>
        </w:tc>
        <w:tc>
          <w:tcPr>
            <w:tcW w:w="1666" w:type="dxa"/>
          </w:tcPr>
          <w:p w14:paraId="7A84890E" w14:textId="77777777" w:rsidR="00863E99" w:rsidRPr="001061D7" w:rsidRDefault="00863E99" w:rsidP="00050899">
            <w:pPr>
              <w:rPr>
                <w:rFonts w:cstheme="minorHAnsi"/>
                <w:sz w:val="20"/>
                <w:szCs w:val="20"/>
              </w:rPr>
            </w:pPr>
            <w:r w:rsidRPr="001061D7">
              <w:rPr>
                <w:rFonts w:cstheme="minorHAnsi"/>
                <w:sz w:val="20"/>
                <w:szCs w:val="20"/>
              </w:rPr>
              <w:t>Bij ‘downloads’ vind je de werkbladjes</w:t>
            </w:r>
          </w:p>
        </w:tc>
      </w:tr>
      <w:tr w:rsidR="001061D7" w:rsidRPr="001061D7" w14:paraId="29A8B413" w14:textId="77777777" w:rsidTr="00535C2B">
        <w:tc>
          <w:tcPr>
            <w:tcW w:w="2152" w:type="dxa"/>
          </w:tcPr>
          <w:p w14:paraId="6C5F7294" w14:textId="7CFD23FB" w:rsidR="00863E99" w:rsidRPr="001061D7" w:rsidRDefault="002608D4" w:rsidP="00050899">
            <w:pPr>
              <w:rPr>
                <w:rFonts w:cstheme="minorHAnsi"/>
                <w:sz w:val="20"/>
                <w:szCs w:val="20"/>
              </w:rPr>
            </w:pPr>
            <w:r>
              <w:lastRenderedPageBreak/>
              <w:br w:type="page"/>
            </w:r>
            <w:r w:rsidR="00863E99" w:rsidRPr="00E536DD">
              <w:rPr>
                <w:rFonts w:cstheme="minorHAnsi"/>
                <w:b/>
                <w:color w:val="2A4B6D" w:themeColor="text2"/>
                <w:sz w:val="20"/>
                <w:szCs w:val="20"/>
              </w:rPr>
              <w:t>5. Slotboodschap</w:t>
            </w:r>
            <w:r w:rsidR="00863E99" w:rsidRPr="001061D7">
              <w:rPr>
                <w:rFonts w:cstheme="minorHAnsi"/>
                <w:sz w:val="20"/>
                <w:szCs w:val="20"/>
              </w:rPr>
              <w:t xml:space="preserve"> </w:t>
            </w:r>
          </w:p>
        </w:tc>
        <w:tc>
          <w:tcPr>
            <w:tcW w:w="7482" w:type="dxa"/>
          </w:tcPr>
          <w:p w14:paraId="4BF2B491" w14:textId="66857DB9" w:rsidR="00863E99" w:rsidRPr="00050F33" w:rsidRDefault="00863E99" w:rsidP="00050F33">
            <w:pPr>
              <w:pStyle w:val="Lijstalinea"/>
              <w:numPr>
                <w:ilvl w:val="0"/>
                <w:numId w:val="4"/>
              </w:numPr>
              <w:autoSpaceDE w:val="0"/>
              <w:autoSpaceDN w:val="0"/>
              <w:adjustRightInd w:val="0"/>
              <w:spacing w:line="240" w:lineRule="auto"/>
              <w:rPr>
                <w:rFonts w:cstheme="minorHAnsi"/>
                <w:sz w:val="20"/>
                <w:szCs w:val="20"/>
              </w:rPr>
            </w:pPr>
            <w:r w:rsidRPr="001061D7">
              <w:rPr>
                <w:rFonts w:cstheme="minorHAnsi"/>
                <w:sz w:val="20"/>
                <w:szCs w:val="20"/>
              </w:rPr>
              <w:t xml:space="preserve">Laat de leerlingen het </w:t>
            </w:r>
            <w:r w:rsidR="00F02964">
              <w:rPr>
                <w:rFonts w:cstheme="minorHAnsi"/>
                <w:sz w:val="20"/>
                <w:szCs w:val="20"/>
              </w:rPr>
              <w:t>werkblad slotboodschap</w:t>
            </w:r>
            <w:r w:rsidR="00F02964" w:rsidRPr="001061D7">
              <w:rPr>
                <w:rFonts w:cstheme="minorHAnsi"/>
                <w:sz w:val="20"/>
                <w:szCs w:val="20"/>
              </w:rPr>
              <w:t xml:space="preserve"> </w:t>
            </w:r>
            <w:r w:rsidRPr="001061D7">
              <w:rPr>
                <w:rFonts w:cstheme="minorHAnsi"/>
                <w:sz w:val="20"/>
                <w:szCs w:val="20"/>
              </w:rPr>
              <w:t xml:space="preserve">invullen </w:t>
            </w:r>
          </w:p>
          <w:p w14:paraId="3905FEBC" w14:textId="2FFF7A72" w:rsidR="00863E99" w:rsidRPr="00050F33" w:rsidRDefault="00050F33" w:rsidP="00050F33">
            <w:pPr>
              <w:autoSpaceDE w:val="0"/>
              <w:autoSpaceDN w:val="0"/>
              <w:adjustRightInd w:val="0"/>
              <w:spacing w:after="0"/>
              <w:rPr>
                <w:rFonts w:cstheme="minorHAnsi"/>
                <w:b/>
                <w:color w:val="C96858" w:themeColor="accent1"/>
                <w:sz w:val="20"/>
                <w:szCs w:val="20"/>
              </w:rPr>
            </w:pPr>
            <w:r>
              <w:rPr>
                <w:rFonts w:cstheme="minorHAnsi"/>
                <w:b/>
                <w:color w:val="C96858" w:themeColor="accent1"/>
                <w:sz w:val="20"/>
                <w:szCs w:val="20"/>
              </w:rPr>
              <w:t>Reflectie</w:t>
            </w:r>
            <w:r w:rsidR="00863E99" w:rsidRPr="00050F33">
              <w:rPr>
                <w:rFonts w:cstheme="minorHAnsi"/>
                <w:b/>
                <w:color w:val="C96858" w:themeColor="accent1"/>
                <w:sz w:val="20"/>
                <w:szCs w:val="20"/>
              </w:rPr>
              <w:t xml:space="preserve"> </w:t>
            </w:r>
          </w:p>
          <w:p w14:paraId="434E7571" w14:textId="0F1C9C66" w:rsidR="00863E99" w:rsidRPr="00050F33" w:rsidRDefault="00863E99" w:rsidP="00050F33">
            <w:pPr>
              <w:autoSpaceDE w:val="0"/>
              <w:autoSpaceDN w:val="0"/>
              <w:adjustRightInd w:val="0"/>
              <w:rPr>
                <w:rFonts w:cstheme="minorHAnsi"/>
                <w:sz w:val="20"/>
                <w:szCs w:val="20"/>
              </w:rPr>
            </w:pPr>
            <w:r w:rsidRPr="001061D7">
              <w:rPr>
                <w:rFonts w:cstheme="minorHAnsi"/>
                <w:sz w:val="20"/>
                <w:szCs w:val="20"/>
              </w:rPr>
              <w:t xml:space="preserve"> ‘Wat hebben wij hieruit geleerd als </w:t>
            </w:r>
            <w:r w:rsidRPr="001061D7">
              <w:rPr>
                <w:rFonts w:cstheme="minorHAnsi"/>
                <w:b/>
                <w:bCs/>
                <w:sz w:val="20"/>
                <w:szCs w:val="20"/>
              </w:rPr>
              <w:t>klas</w:t>
            </w:r>
            <w:r w:rsidRPr="001061D7">
              <w:rPr>
                <w:rFonts w:cstheme="minorHAnsi"/>
                <w:sz w:val="20"/>
                <w:szCs w:val="20"/>
              </w:rPr>
              <w:t xml:space="preserve">?’ </w:t>
            </w:r>
            <w:r w:rsidRPr="001061D7">
              <w:rPr>
                <w:rFonts w:cstheme="minorHAnsi"/>
                <w:sz w:val="20"/>
                <w:szCs w:val="20"/>
              </w:rPr>
              <w:br/>
              <w:t xml:space="preserve">TIP: probeer tot één klassikaal antwoord te komen. </w:t>
            </w:r>
          </w:p>
          <w:p w14:paraId="33FC3702" w14:textId="31DE8A17" w:rsidR="00863E99" w:rsidRPr="00050F33" w:rsidRDefault="00050F33" w:rsidP="00050F33">
            <w:pPr>
              <w:autoSpaceDE w:val="0"/>
              <w:autoSpaceDN w:val="0"/>
              <w:adjustRightInd w:val="0"/>
              <w:spacing w:after="0"/>
              <w:rPr>
                <w:rFonts w:cstheme="minorHAnsi"/>
                <w:b/>
                <w:color w:val="C96858" w:themeColor="accent1"/>
                <w:sz w:val="20"/>
                <w:szCs w:val="20"/>
              </w:rPr>
            </w:pPr>
            <w:r>
              <w:rPr>
                <w:rFonts w:cstheme="minorHAnsi"/>
                <w:b/>
                <w:color w:val="C96858" w:themeColor="accent1"/>
                <w:sz w:val="20"/>
                <w:szCs w:val="20"/>
              </w:rPr>
              <w:t>Boodschap</w:t>
            </w:r>
            <w:r w:rsidR="00863E99" w:rsidRPr="00050F33">
              <w:rPr>
                <w:rFonts w:cstheme="minorHAnsi"/>
                <w:b/>
                <w:color w:val="C96858" w:themeColor="accent1"/>
                <w:sz w:val="20"/>
                <w:szCs w:val="20"/>
              </w:rPr>
              <w:t xml:space="preserve"> </w:t>
            </w:r>
          </w:p>
          <w:p w14:paraId="6DD72216" w14:textId="77777777" w:rsidR="00863E99" w:rsidRPr="001061D7" w:rsidRDefault="00863E99" w:rsidP="00050899">
            <w:pPr>
              <w:autoSpaceDE w:val="0"/>
              <w:autoSpaceDN w:val="0"/>
              <w:adjustRightInd w:val="0"/>
              <w:rPr>
                <w:rFonts w:cstheme="minorHAnsi"/>
                <w:sz w:val="20"/>
                <w:szCs w:val="20"/>
              </w:rPr>
            </w:pPr>
            <w:r w:rsidRPr="001061D7">
              <w:rPr>
                <w:rFonts w:cstheme="minorHAnsi"/>
                <w:sz w:val="20"/>
                <w:szCs w:val="20"/>
              </w:rPr>
              <w:t>Wij zijn (nog) te jong om alcohol te drinken en hebben geen alcohol nodig.</w:t>
            </w:r>
          </w:p>
          <w:p w14:paraId="57283585" w14:textId="77777777" w:rsidR="00050F33" w:rsidRDefault="00863E99" w:rsidP="00050F33">
            <w:pPr>
              <w:pStyle w:val="Lijstalinea"/>
              <w:numPr>
                <w:ilvl w:val="0"/>
                <w:numId w:val="6"/>
              </w:numPr>
              <w:spacing w:after="0" w:line="240" w:lineRule="auto"/>
              <w:rPr>
                <w:rFonts w:cstheme="minorHAnsi"/>
                <w:sz w:val="20"/>
                <w:szCs w:val="20"/>
              </w:rPr>
            </w:pPr>
            <w:r w:rsidRPr="001061D7">
              <w:rPr>
                <w:rFonts w:cstheme="minorHAnsi"/>
                <w:sz w:val="20"/>
                <w:szCs w:val="20"/>
              </w:rPr>
              <w:t>We vinden dat alcohol er niet bij moet horen.</w:t>
            </w:r>
          </w:p>
          <w:p w14:paraId="44D30227" w14:textId="77777777" w:rsidR="00050F33" w:rsidRDefault="00863E99" w:rsidP="00050F33">
            <w:pPr>
              <w:pStyle w:val="Lijstalinea"/>
              <w:numPr>
                <w:ilvl w:val="0"/>
                <w:numId w:val="6"/>
              </w:numPr>
              <w:spacing w:after="0" w:line="240" w:lineRule="auto"/>
              <w:rPr>
                <w:rFonts w:cstheme="minorHAnsi"/>
                <w:sz w:val="20"/>
                <w:szCs w:val="20"/>
              </w:rPr>
            </w:pPr>
            <w:r w:rsidRPr="00050F33">
              <w:rPr>
                <w:rFonts w:cstheme="minorHAnsi"/>
                <w:sz w:val="20"/>
                <w:szCs w:val="20"/>
              </w:rPr>
              <w:t>Wij kunnen veel plezier maken zonder alcohol.</w:t>
            </w:r>
          </w:p>
          <w:p w14:paraId="1B363CCD" w14:textId="6E065F1E" w:rsidR="00863E99" w:rsidRPr="00050F33" w:rsidRDefault="00863E99" w:rsidP="00050F33">
            <w:pPr>
              <w:pStyle w:val="Lijstalinea"/>
              <w:numPr>
                <w:ilvl w:val="0"/>
                <w:numId w:val="6"/>
              </w:numPr>
              <w:spacing w:after="0" w:line="240" w:lineRule="auto"/>
              <w:rPr>
                <w:rFonts w:cstheme="minorHAnsi"/>
                <w:sz w:val="20"/>
                <w:szCs w:val="20"/>
              </w:rPr>
            </w:pPr>
            <w:r w:rsidRPr="00050F33">
              <w:rPr>
                <w:rFonts w:cstheme="minorHAnsi"/>
                <w:sz w:val="20"/>
                <w:szCs w:val="20"/>
              </w:rPr>
              <w:t>Alcohol is schadelijk voor de gezondheid, zeker op onze leeftijd</w:t>
            </w:r>
          </w:p>
          <w:p w14:paraId="0AC73A6D" w14:textId="77777777" w:rsidR="00863E99" w:rsidRPr="001061D7" w:rsidRDefault="00863E99" w:rsidP="00050899">
            <w:pPr>
              <w:autoSpaceDE w:val="0"/>
              <w:autoSpaceDN w:val="0"/>
              <w:adjustRightInd w:val="0"/>
              <w:rPr>
                <w:rFonts w:cstheme="minorHAnsi"/>
                <w:sz w:val="20"/>
                <w:szCs w:val="20"/>
              </w:rPr>
            </w:pPr>
          </w:p>
          <w:p w14:paraId="181912AF" w14:textId="36772D43" w:rsidR="00863E99" w:rsidRPr="001061D7" w:rsidRDefault="00C34880" w:rsidP="00863E99">
            <w:pPr>
              <w:pStyle w:val="Lijstalinea"/>
              <w:numPr>
                <w:ilvl w:val="0"/>
                <w:numId w:val="4"/>
              </w:numPr>
              <w:autoSpaceDE w:val="0"/>
              <w:autoSpaceDN w:val="0"/>
              <w:adjustRightInd w:val="0"/>
              <w:spacing w:after="0" w:line="240" w:lineRule="auto"/>
              <w:rPr>
                <w:rFonts w:cstheme="minorHAnsi"/>
                <w:sz w:val="20"/>
                <w:szCs w:val="20"/>
              </w:rPr>
            </w:pPr>
            <w:r>
              <w:rPr>
                <w:rFonts w:cstheme="minorHAnsi"/>
                <w:sz w:val="20"/>
                <w:szCs w:val="20"/>
              </w:rPr>
              <w:t>De grote conclusie van Nognito is</w:t>
            </w:r>
            <w:r w:rsidR="00863E99" w:rsidRPr="001061D7">
              <w:rPr>
                <w:rFonts w:cstheme="minorHAnsi"/>
                <w:sz w:val="20"/>
                <w:szCs w:val="20"/>
              </w:rPr>
              <w:t xml:space="preserve">: </w:t>
            </w:r>
            <w:r>
              <w:rPr>
                <w:rFonts w:cstheme="minorHAnsi"/>
                <w:sz w:val="20"/>
                <w:szCs w:val="20"/>
              </w:rPr>
              <w:br/>
            </w:r>
            <w:r w:rsidR="00863E99" w:rsidRPr="00C34880">
              <w:rPr>
                <w:rFonts w:cstheme="minorHAnsi"/>
                <w:b/>
                <w:sz w:val="20"/>
                <w:szCs w:val="20"/>
              </w:rPr>
              <w:t>Wij hebben geen alcohol nodig. Wij amuseren ons zonder alcohol!</w:t>
            </w:r>
            <w:r>
              <w:rPr>
                <w:rFonts w:cstheme="minorHAnsi"/>
                <w:b/>
                <w:sz w:val="20"/>
                <w:szCs w:val="20"/>
              </w:rPr>
              <w:br/>
            </w:r>
          </w:p>
        </w:tc>
        <w:tc>
          <w:tcPr>
            <w:tcW w:w="851" w:type="dxa"/>
          </w:tcPr>
          <w:p w14:paraId="14EE8810" w14:textId="77777777" w:rsidR="00863E99" w:rsidRPr="001061D7" w:rsidRDefault="00863E99" w:rsidP="00050899">
            <w:pPr>
              <w:rPr>
                <w:rFonts w:cstheme="minorHAnsi"/>
                <w:sz w:val="20"/>
                <w:szCs w:val="20"/>
              </w:rPr>
            </w:pPr>
            <w:r w:rsidRPr="001061D7">
              <w:rPr>
                <w:rFonts w:cstheme="minorHAnsi"/>
                <w:sz w:val="20"/>
                <w:szCs w:val="20"/>
              </w:rPr>
              <w:t xml:space="preserve">10’ </w:t>
            </w:r>
          </w:p>
        </w:tc>
        <w:tc>
          <w:tcPr>
            <w:tcW w:w="1843" w:type="dxa"/>
          </w:tcPr>
          <w:p w14:paraId="1DE6820A" w14:textId="467FD2FD" w:rsidR="00863E99" w:rsidRPr="001061D7" w:rsidRDefault="00863E99" w:rsidP="00050899">
            <w:pPr>
              <w:rPr>
                <w:rFonts w:cstheme="minorHAnsi"/>
                <w:sz w:val="20"/>
                <w:szCs w:val="20"/>
              </w:rPr>
            </w:pPr>
            <w:r w:rsidRPr="001061D7">
              <w:rPr>
                <w:rFonts w:cstheme="minorHAnsi"/>
                <w:sz w:val="20"/>
                <w:szCs w:val="20"/>
              </w:rPr>
              <w:t xml:space="preserve">Download, print en deel de </w:t>
            </w:r>
            <w:r w:rsidR="00F02964">
              <w:rPr>
                <w:rFonts w:cstheme="minorHAnsi"/>
                <w:sz w:val="20"/>
                <w:szCs w:val="20"/>
              </w:rPr>
              <w:t>werkbladen slotboodschap</w:t>
            </w:r>
            <w:r w:rsidR="00F02964" w:rsidRPr="001061D7">
              <w:rPr>
                <w:rFonts w:cstheme="minorHAnsi"/>
                <w:sz w:val="20"/>
                <w:szCs w:val="20"/>
              </w:rPr>
              <w:t xml:space="preserve"> </w:t>
            </w:r>
            <w:r w:rsidRPr="001061D7">
              <w:rPr>
                <w:rFonts w:cstheme="minorHAnsi"/>
                <w:sz w:val="20"/>
                <w:szCs w:val="20"/>
              </w:rPr>
              <w:t xml:space="preserve">uit.  </w:t>
            </w:r>
          </w:p>
          <w:p w14:paraId="2F178443" w14:textId="77777777" w:rsidR="00863E99" w:rsidRPr="001061D7" w:rsidRDefault="00863E99" w:rsidP="00050899">
            <w:pPr>
              <w:rPr>
                <w:rFonts w:cstheme="minorHAnsi"/>
                <w:sz w:val="20"/>
                <w:szCs w:val="20"/>
              </w:rPr>
            </w:pPr>
          </w:p>
        </w:tc>
        <w:tc>
          <w:tcPr>
            <w:tcW w:w="1666" w:type="dxa"/>
          </w:tcPr>
          <w:p w14:paraId="3439D4E2" w14:textId="77777777" w:rsidR="00863E99" w:rsidRPr="001061D7" w:rsidRDefault="00863E99" w:rsidP="00050899">
            <w:pPr>
              <w:rPr>
                <w:rFonts w:cstheme="minorHAnsi"/>
                <w:sz w:val="20"/>
                <w:szCs w:val="20"/>
              </w:rPr>
            </w:pPr>
          </w:p>
        </w:tc>
      </w:tr>
      <w:tr w:rsidR="001061D7" w:rsidRPr="001061D7" w14:paraId="1ED90A40" w14:textId="77777777" w:rsidTr="00535C2B">
        <w:tc>
          <w:tcPr>
            <w:tcW w:w="2152" w:type="dxa"/>
          </w:tcPr>
          <w:p w14:paraId="48110BCD" w14:textId="77777777" w:rsidR="00863E99" w:rsidRPr="001061D7" w:rsidRDefault="00863E99" w:rsidP="00050899">
            <w:pPr>
              <w:rPr>
                <w:rFonts w:cstheme="minorHAnsi"/>
                <w:sz w:val="20"/>
                <w:szCs w:val="20"/>
              </w:rPr>
            </w:pPr>
            <w:r w:rsidRPr="00E536DD">
              <w:rPr>
                <w:rFonts w:cstheme="minorHAnsi"/>
                <w:b/>
                <w:color w:val="2A4B6D" w:themeColor="text2"/>
                <w:sz w:val="20"/>
                <w:szCs w:val="20"/>
              </w:rPr>
              <w:t>6. Klasopdracht (of huiswerk)</w:t>
            </w:r>
            <w:r w:rsidRPr="001061D7">
              <w:rPr>
                <w:rFonts w:cstheme="minorHAnsi"/>
                <w:sz w:val="20"/>
                <w:szCs w:val="20"/>
              </w:rPr>
              <w:t xml:space="preserve"> </w:t>
            </w:r>
          </w:p>
        </w:tc>
        <w:tc>
          <w:tcPr>
            <w:tcW w:w="7482" w:type="dxa"/>
          </w:tcPr>
          <w:p w14:paraId="04C23331" w14:textId="77777777" w:rsidR="00C96402" w:rsidRDefault="00C96402" w:rsidP="00050899">
            <w:pPr>
              <w:autoSpaceDE w:val="0"/>
              <w:autoSpaceDN w:val="0"/>
              <w:adjustRightInd w:val="0"/>
              <w:rPr>
                <w:rFonts w:cstheme="minorHAnsi"/>
                <w:sz w:val="20"/>
                <w:szCs w:val="20"/>
              </w:rPr>
            </w:pPr>
            <w:r>
              <w:rPr>
                <w:rFonts w:cstheme="minorHAnsi"/>
                <w:sz w:val="20"/>
                <w:szCs w:val="20"/>
              </w:rPr>
              <w:t>De laatste opdracht is het maken van een smoothie. Je kan dit klassikaal doen, of als huiswerkopdracht meegeven.</w:t>
            </w:r>
          </w:p>
          <w:p w14:paraId="50FE9B93" w14:textId="6632A0FF" w:rsidR="00863E99" w:rsidRPr="001061D7" w:rsidRDefault="00C96402" w:rsidP="00C96402">
            <w:pPr>
              <w:autoSpaceDE w:val="0"/>
              <w:autoSpaceDN w:val="0"/>
              <w:adjustRightInd w:val="0"/>
              <w:rPr>
                <w:rFonts w:cstheme="minorHAnsi"/>
                <w:sz w:val="20"/>
                <w:szCs w:val="20"/>
              </w:rPr>
            </w:pPr>
            <w:r>
              <w:rPr>
                <w:rFonts w:cstheme="minorHAnsi"/>
                <w:sz w:val="20"/>
                <w:szCs w:val="20"/>
              </w:rPr>
              <w:t>Geef op het einde zeker de brief voor ouders mee, of verstuur deze digitaal</w:t>
            </w:r>
            <w:bookmarkStart w:id="0" w:name="_GoBack"/>
            <w:bookmarkEnd w:id="0"/>
            <w:r>
              <w:rPr>
                <w:rFonts w:cstheme="minorHAnsi"/>
                <w:sz w:val="20"/>
                <w:szCs w:val="20"/>
              </w:rPr>
              <w:t>.</w:t>
            </w:r>
            <w:r w:rsidR="00863E99" w:rsidRPr="001061D7">
              <w:rPr>
                <w:rFonts w:cstheme="minorHAnsi"/>
                <w:sz w:val="20"/>
                <w:szCs w:val="20"/>
              </w:rPr>
              <w:t xml:space="preserve"> </w:t>
            </w:r>
          </w:p>
        </w:tc>
        <w:tc>
          <w:tcPr>
            <w:tcW w:w="851" w:type="dxa"/>
          </w:tcPr>
          <w:p w14:paraId="52A34A04" w14:textId="77777777" w:rsidR="00863E99" w:rsidRPr="001061D7" w:rsidRDefault="00863E99" w:rsidP="00050899">
            <w:pPr>
              <w:rPr>
                <w:rFonts w:cstheme="minorHAnsi"/>
                <w:sz w:val="20"/>
                <w:szCs w:val="20"/>
              </w:rPr>
            </w:pPr>
          </w:p>
        </w:tc>
        <w:tc>
          <w:tcPr>
            <w:tcW w:w="1843" w:type="dxa"/>
          </w:tcPr>
          <w:p w14:paraId="3C907862" w14:textId="48020327" w:rsidR="00C96402" w:rsidRDefault="00C96402" w:rsidP="00050899">
            <w:pPr>
              <w:rPr>
                <w:rFonts w:cstheme="minorHAnsi"/>
                <w:sz w:val="20"/>
                <w:szCs w:val="20"/>
              </w:rPr>
            </w:pPr>
            <w:r>
              <w:rPr>
                <w:rFonts w:cstheme="minorHAnsi"/>
                <w:sz w:val="20"/>
                <w:szCs w:val="20"/>
              </w:rPr>
              <w:t xml:space="preserve">Geef je de smoothie-opdracht als huiswerk? </w:t>
            </w:r>
            <w:r w:rsidR="00863E99" w:rsidRPr="001061D7">
              <w:rPr>
                <w:rFonts w:cstheme="minorHAnsi"/>
                <w:sz w:val="20"/>
                <w:szCs w:val="20"/>
              </w:rPr>
              <w:t xml:space="preserve">Download, print en deel </w:t>
            </w:r>
            <w:r>
              <w:rPr>
                <w:rFonts w:cstheme="minorHAnsi"/>
                <w:sz w:val="20"/>
                <w:szCs w:val="20"/>
              </w:rPr>
              <w:t xml:space="preserve">het huiswerkblad dan. </w:t>
            </w:r>
          </w:p>
          <w:p w14:paraId="5D5B5FB5" w14:textId="35EEB5AB" w:rsidR="00863E99" w:rsidRPr="001061D7" w:rsidRDefault="00C96402" w:rsidP="00050899">
            <w:pPr>
              <w:rPr>
                <w:rFonts w:cstheme="minorHAnsi"/>
                <w:sz w:val="20"/>
                <w:szCs w:val="20"/>
              </w:rPr>
            </w:pPr>
            <w:r>
              <w:rPr>
                <w:rFonts w:cstheme="minorHAnsi"/>
                <w:sz w:val="20"/>
                <w:szCs w:val="20"/>
              </w:rPr>
              <w:t xml:space="preserve">Download, print en deel de </w:t>
            </w:r>
            <w:r w:rsidR="00863E99" w:rsidRPr="001061D7">
              <w:rPr>
                <w:rFonts w:cstheme="minorHAnsi"/>
                <w:sz w:val="20"/>
                <w:szCs w:val="20"/>
              </w:rPr>
              <w:t xml:space="preserve">brief </w:t>
            </w:r>
            <w:r>
              <w:rPr>
                <w:rFonts w:cstheme="minorHAnsi"/>
                <w:sz w:val="20"/>
                <w:szCs w:val="20"/>
              </w:rPr>
              <w:t xml:space="preserve">voor de </w:t>
            </w:r>
            <w:r w:rsidR="00863E99" w:rsidRPr="001061D7">
              <w:rPr>
                <w:rFonts w:cstheme="minorHAnsi"/>
                <w:sz w:val="20"/>
                <w:szCs w:val="20"/>
              </w:rPr>
              <w:t xml:space="preserve">ouders uit.  </w:t>
            </w:r>
          </w:p>
          <w:p w14:paraId="15737DF2" w14:textId="77777777" w:rsidR="00863E99" w:rsidRPr="001061D7" w:rsidRDefault="00863E99" w:rsidP="00050899">
            <w:pPr>
              <w:rPr>
                <w:rFonts w:cstheme="minorHAnsi"/>
                <w:sz w:val="20"/>
                <w:szCs w:val="20"/>
              </w:rPr>
            </w:pPr>
          </w:p>
        </w:tc>
        <w:tc>
          <w:tcPr>
            <w:tcW w:w="1666" w:type="dxa"/>
          </w:tcPr>
          <w:p w14:paraId="0AB36291" w14:textId="77777777" w:rsidR="00863E99" w:rsidRPr="001061D7" w:rsidRDefault="00863E99" w:rsidP="00050899">
            <w:pPr>
              <w:rPr>
                <w:rFonts w:cstheme="minorHAnsi"/>
                <w:sz w:val="20"/>
                <w:szCs w:val="20"/>
              </w:rPr>
            </w:pPr>
          </w:p>
        </w:tc>
      </w:tr>
    </w:tbl>
    <w:p w14:paraId="076B0E39" w14:textId="0D671E4C" w:rsidR="00863E99" w:rsidRPr="001061D7" w:rsidRDefault="00863E99" w:rsidP="00863E99">
      <w:pPr>
        <w:rPr>
          <w:rFonts w:cstheme="minorHAnsi"/>
          <w:sz w:val="20"/>
          <w:szCs w:val="20"/>
        </w:rPr>
      </w:pPr>
    </w:p>
    <w:p w14:paraId="310D536F" w14:textId="77777777" w:rsidR="007E194A" w:rsidRPr="001061D7" w:rsidRDefault="007E194A">
      <w:pPr>
        <w:rPr>
          <w:rFonts w:cstheme="minorHAnsi"/>
          <w:sz w:val="20"/>
          <w:szCs w:val="20"/>
        </w:rPr>
      </w:pPr>
    </w:p>
    <w:sectPr w:rsidR="007E194A" w:rsidRPr="001061D7" w:rsidSect="00863E99">
      <w:headerReference w:type="default" r:id="rId9"/>
      <w:footerReference w:type="default" r:id="rId10"/>
      <w:pgSz w:w="16838" w:h="11906" w:orient="landscape"/>
      <w:pgMar w:top="1418"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7BBF2" w14:textId="77777777" w:rsidR="00863E99" w:rsidRDefault="00863E99" w:rsidP="006E02ED">
      <w:pPr>
        <w:spacing w:after="0" w:line="240" w:lineRule="auto"/>
      </w:pPr>
      <w:r>
        <w:separator/>
      </w:r>
    </w:p>
  </w:endnote>
  <w:endnote w:type="continuationSeparator" w:id="0">
    <w:p w14:paraId="34DDB20B" w14:textId="77777777" w:rsidR="00863E99" w:rsidRDefault="00863E99" w:rsidP="006E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unitoSans-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7010"/>
      <w:gridCol w:w="6992"/>
    </w:tblGrid>
    <w:tr w:rsidR="006E02ED" w14:paraId="6162752F" w14:textId="77777777" w:rsidTr="001308A1">
      <w:trPr>
        <w:trHeight w:hRule="exact" w:val="567"/>
        <w:jc w:val="center"/>
      </w:trPr>
      <w:tc>
        <w:tcPr>
          <w:tcW w:w="4686" w:type="dxa"/>
          <w:shd w:val="clear" w:color="auto" w:fill="auto"/>
          <w:tcMar>
            <w:top w:w="0" w:type="dxa"/>
            <w:bottom w:w="0" w:type="dxa"/>
          </w:tcMar>
          <w:vAlign w:val="bottom"/>
        </w:tcPr>
        <w:p w14:paraId="534E5ECE" w14:textId="77777777" w:rsidR="006E02ED" w:rsidRDefault="006E02ED" w:rsidP="00DD5D8A">
          <w:pPr>
            <w:pStyle w:val="Koptekst"/>
            <w:spacing w:line="720" w:lineRule="auto"/>
            <w:jc w:val="center"/>
            <w:rPr>
              <w:caps/>
              <w:sz w:val="18"/>
            </w:rPr>
          </w:pPr>
          <w:r>
            <w:rPr>
              <w:noProof/>
              <w:lang w:eastAsia="nl-BE"/>
            </w:rPr>
            <mc:AlternateContent>
              <mc:Choice Requires="wps">
                <w:drawing>
                  <wp:anchor distT="0" distB="0" distL="114300" distR="114300" simplePos="0" relativeHeight="251659264" behindDoc="1" locked="1" layoutInCell="1" allowOverlap="1" wp14:anchorId="1FCAC0FD" wp14:editId="405A7212">
                    <wp:simplePos x="0" y="0"/>
                    <wp:positionH relativeFrom="column">
                      <wp:posOffset>221615</wp:posOffset>
                    </wp:positionH>
                    <wp:positionV relativeFrom="page">
                      <wp:posOffset>1270</wp:posOffset>
                    </wp:positionV>
                    <wp:extent cx="273050" cy="273050"/>
                    <wp:effectExtent l="0" t="0" r="0" b="0"/>
                    <wp:wrapNone/>
                    <wp:docPr id="6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73050" cy="273050"/>
                            </a:xfrm>
                            <a:custGeom>
                              <a:avLst/>
                              <a:gdLst>
                                <a:gd name="T0" fmla="*/ 432 w 432"/>
                                <a:gd name="T1" fmla="*/ 432 h 432"/>
                                <a:gd name="T2" fmla="*/ 0 w 432"/>
                                <a:gd name="T3" fmla="*/ 432 h 432"/>
                                <a:gd name="T4" fmla="*/ 0 w 432"/>
                                <a:gd name="T5" fmla="*/ 0 h 432"/>
                                <a:gd name="T6" fmla="*/ 432 w 432"/>
                                <a:gd name="T7" fmla="*/ 432 h 432"/>
                              </a:gdLst>
                              <a:ahLst/>
                              <a:cxnLst>
                                <a:cxn ang="0">
                                  <a:pos x="T0" y="T1"/>
                                </a:cxn>
                                <a:cxn ang="0">
                                  <a:pos x="T2" y="T3"/>
                                </a:cxn>
                                <a:cxn ang="0">
                                  <a:pos x="T4" y="T5"/>
                                </a:cxn>
                                <a:cxn ang="0">
                                  <a:pos x="T6" y="T7"/>
                                </a:cxn>
                              </a:cxnLst>
                              <a:rect l="0" t="0" r="r" b="b"/>
                              <a:pathLst>
                                <a:path w="432" h="432">
                                  <a:moveTo>
                                    <a:pt x="432" y="432"/>
                                  </a:moveTo>
                                  <a:lnTo>
                                    <a:pt x="0" y="432"/>
                                  </a:lnTo>
                                  <a:lnTo>
                                    <a:pt x="0" y="0"/>
                                  </a:lnTo>
                                  <a:lnTo>
                                    <a:pt x="432" y="432"/>
                                  </a:lnTo>
                                  <a:close/>
                                </a:path>
                              </a:pathLst>
                            </a:custGeom>
                            <a:solidFill>
                              <a:srgbClr val="D5E6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26DE6D7" id="Freeform 5" o:spid="_x0000_s1026" style="position:absolute;margin-left:17.45pt;margin-top:.1pt;width:21.5pt;height:2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43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9RoPwMAAOEHAAAOAAAAZHJzL2Uyb0RvYy54bWysVV1v0zAUfUfiP1h+ROry0aRdq6UTWylC&#10;GjBp4we4idNEJHaw3aYD8d+51066dOvEhOhDYvueHt97bnx8cbmvK7LjSpdSJDQ48ynhIpVZKTYJ&#10;/Xa/Gp1Tog0TGauk4Al94JpeLt6+uWibOQ9lIauMKwIkQs/bJqGFMc3c83Ra8JrpM9lwAcFcqpoZ&#10;mKqNlynWAntdeaHvT7xWqqxRMuVaw+rSBenC8uc5T83XPNfckCqhkJuxT2Wfa3x6iws23yjWFGXa&#10;pcH+IYualQI2PVAtmWFkq8pnVHWZKqllbs5SWXsyz8uU2xqgmsB/Us1dwRpuawFxdHOQSf8/2vTL&#10;7laRMkvoJKREsBp6tFKco+IkRnnaRs8BddfcKixQNzcy/a4h4B1FcKIBQ9btZ5kBC9saaSXZ50Cl&#10;JEgfRz7+7CqUTva2Dw+HPvC9ISkshtOxH0O3Ugh1Y9yPzZEKk0i32nzk0o7Z7kYb18YMRrYJWVfJ&#10;PZDkdQUdfeeRaBySFp9d0w+g4AmoOAUCdQ5M/mme8QCCm53kiQagF3jiI8hJlskA8mJd0yegAxMo&#10;uem1YkUvX7oXnX4wIgwPsGtVIzW2CsWEhtwHqB9QAMr24jQY9ELw+FVgEAXB9nv7KzPUjuDpkNn9&#10;qUtfwal/et4VJXDe1671DTNYNWaPQ9ImFD8LUrg3rtdyx++lRRgs3sZhW3y78h8RlRginUqPuD7a&#10;vxvL51DWfyD3Pta/Heb5nn08raTmLg0swLbjUBRqMTgfWlZltiqrCovRarO+rhTZMfDDZfxhsuw1&#10;P4JVtrNC4t/cNm4FDminGx5V62+/ZkEY+VfhbLSanE9H0SqKR7Opfz7yg9nVbOJHs2i5+o1HPojm&#10;RZllXNyUgvdeG0Sv87LO9Z1LWrfFrs3iMLZucpT9UZHWcXqdj2BKbkUG1bF5wVn2oRsbVlZu7B1n&#10;bEWGsvu3FcJ6INqe88m1zB7AAq3ZQYfhXgTXK6T6SUkLd0xC9Y8tU5yS6pMAE58FUQQwYydRPA1h&#10;ooaR9TDCRApUCTUUDicOr427yLaNKjcF7BRYLYR8D9abl2iKNj+XVTeBe8RW0N15eFEN5xb1eDMv&#10;/gAAAP//AwBQSwMEFAAGAAgAAAAhAPGz5+jYAAAABQEAAA8AAABkcnMvZG93bnJldi54bWxMjsFO&#10;hDAURfcm/kPzTNw5RSCDImVCTIwL3cj4AQ/6BCJtse0w+Pc+V7q8uTfnnuqwmVms5MPkrILbXQKC&#10;bO/0ZAcF78enmzsQIaLVODtLCr4pwKG+vKiw1O5s32ht4yAYYkOJCsYYl1LK0I9kMOzcQpa7D+cN&#10;Ro5+kNrjmeFmlmmS7KXByfLDiAs9jtR/tiejIDY+1+3Xy14WmK/La8i6ZnhW6vpqax5ARNri3xh+&#10;9Vkdanbq3MnqIGYFWX7PSwUpCG6LglOnIM9SkHUl/9vXPwAAAP//AwBQSwECLQAUAAYACAAAACEA&#10;toM4kv4AAADhAQAAEwAAAAAAAAAAAAAAAAAAAAAAW0NvbnRlbnRfVHlwZXNdLnhtbFBLAQItABQA&#10;BgAIAAAAIQA4/SH/1gAAAJQBAAALAAAAAAAAAAAAAAAAAC8BAABfcmVscy8ucmVsc1BLAQItABQA&#10;BgAIAAAAIQCbv9RoPwMAAOEHAAAOAAAAAAAAAAAAAAAAAC4CAABkcnMvZTJvRG9jLnhtbFBLAQIt&#10;ABQABgAIAAAAIQDxs+fo2AAAAAUBAAAPAAAAAAAAAAAAAAAAAJkFAABkcnMvZG93bnJldi54bWxQ&#10;SwUGAAAAAAQABADzAAAAngYAAAAA&#10;" path="m432,432l,432,,,432,432xe" fillcolor="#d5e6d5" stroked="f">
                    <v:path arrowok="t" o:connecttype="custom" o:connectlocs="273050,273050;0,273050;0,0;273050,273050" o:connectangles="0,0,0,0"/>
                    <w10:wrap anchory="page"/>
                    <w10:anchorlock/>
                  </v:shape>
                </w:pict>
              </mc:Fallback>
            </mc:AlternateContent>
          </w:r>
          <w:r>
            <w:rPr>
              <w:noProof/>
              <w:lang w:eastAsia="nl-BE"/>
            </w:rPr>
            <mc:AlternateContent>
              <mc:Choice Requires="wps">
                <w:drawing>
                  <wp:anchor distT="0" distB="0" distL="114300" distR="114300" simplePos="0" relativeHeight="251660288" behindDoc="1" locked="1" layoutInCell="1" allowOverlap="1" wp14:anchorId="68D6E3F2" wp14:editId="16F398BA">
                    <wp:simplePos x="0" y="0"/>
                    <wp:positionH relativeFrom="column">
                      <wp:posOffset>-67945</wp:posOffset>
                    </wp:positionH>
                    <wp:positionV relativeFrom="page">
                      <wp:posOffset>0</wp:posOffset>
                    </wp:positionV>
                    <wp:extent cx="273050" cy="273050"/>
                    <wp:effectExtent l="0" t="0" r="0" b="0"/>
                    <wp:wrapNone/>
                    <wp:docPr id="9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73050" cy="273050"/>
                            </a:xfrm>
                            <a:custGeom>
                              <a:avLst/>
                              <a:gdLst>
                                <a:gd name="T0" fmla="*/ 432 w 432"/>
                                <a:gd name="T1" fmla="*/ 432 h 432"/>
                                <a:gd name="T2" fmla="*/ 0 w 432"/>
                                <a:gd name="T3" fmla="*/ 432 h 432"/>
                                <a:gd name="T4" fmla="*/ 0 w 432"/>
                                <a:gd name="T5" fmla="*/ 0 h 432"/>
                                <a:gd name="T6" fmla="*/ 432 w 432"/>
                                <a:gd name="T7" fmla="*/ 432 h 432"/>
                              </a:gdLst>
                              <a:ahLst/>
                              <a:cxnLst>
                                <a:cxn ang="0">
                                  <a:pos x="T0" y="T1"/>
                                </a:cxn>
                                <a:cxn ang="0">
                                  <a:pos x="T2" y="T3"/>
                                </a:cxn>
                                <a:cxn ang="0">
                                  <a:pos x="T4" y="T5"/>
                                </a:cxn>
                                <a:cxn ang="0">
                                  <a:pos x="T6" y="T7"/>
                                </a:cxn>
                              </a:cxnLst>
                              <a:rect l="0" t="0" r="r" b="b"/>
                              <a:pathLst>
                                <a:path w="432" h="432">
                                  <a:moveTo>
                                    <a:pt x="432" y="432"/>
                                  </a:moveTo>
                                  <a:lnTo>
                                    <a:pt x="0" y="432"/>
                                  </a:lnTo>
                                  <a:lnTo>
                                    <a:pt x="0" y="0"/>
                                  </a:lnTo>
                                  <a:lnTo>
                                    <a:pt x="432" y="432"/>
                                  </a:lnTo>
                                  <a:close/>
                                </a:path>
                              </a:pathLst>
                            </a:custGeom>
                            <a:solidFill>
                              <a:srgbClr val="294C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DA605DC" id="Freeform 7" o:spid="_x0000_s1026" style="position:absolute;margin-left:-5.35pt;margin-top:0;width:21.5pt;height:21.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43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k4PgMAAOEHAAAOAAAAZHJzL2Uyb0RvYy54bWysVV1v0zAUfUfiP1h+ROrysbRdoqUT+yhC&#10;GjBp5Qe4idNEJHaw3aYD8d+51066titiQvQhsX1Pr+89Jz6+vNo2NdlwpSspUhqc+ZRwkcm8EquU&#10;fl3MRxeUaMNEzmopeEqfuKZXs7dvLrs24aEsZZ1zRSCJ0EnXprQ0pk08T2clb5g+ky0XECykapiB&#10;qVp5uWIdZG9qL/T9iddJlbdKZlxrWL11QTqz+YuCZ+ZLUWhuSJ1SqM3Yp7LPJT692SVLVoq1ZZX1&#10;ZbB/qKJhlYBNd6lumWFkraoXqZoqU1LLwpxlsvFkUVQZtz1AN4F/1M1jyVpuewFydLujSf+/tNnn&#10;zYMiVZ7SeEKJYA1oNFecI+NkivR0rU4A9dg+KGxQt/cy+6Yh4B1EcKIBQ5bdJ5lDFrY20lKyLSCV&#10;kkD9OPLxZ1ehdbK1OjztdOBbQzJYDKfn/hjUyiDUj3E/lmAqLCJba/OBSztmm3ttnIw5jKwIed/J&#10;ApIUTQ2KvvNIdB6SDp+96DtQcAQqT4HCPZB/Os/5HgQ3O5kn2gP9Ic/4AHIyC2j1976mR6BdJmBy&#10;NXDFyoG+bCt6/mBEGB5gJ1UrNUqFZIIgiwD5gxSAslqcBgNfCD5/FRhIQfD4VWDoHcH24xzKcO++&#10;fAWn/vi8K0rgvC+d9C0z2DVWj0PSpRQ/C1K6N643csMX0iIMNm/jsG3/+cB+z4ha7CMdS8+4ITq8&#10;W5vPoaz/QK4hNrwd5uWeQzyrpeZOBWzAyrFrCrnYOx9a1lU+r+oam9FqtbypFdkw8MMwjm4mdz3n&#10;B7DaKisk/s1t41bggPa84VG1/vYzDsLIvw7j0XxyMR1F82g8iqf+xcgP4ut44kdxdDv/hUc+iJKy&#10;ynMu7ivBB68Notd5We/6ziWt26Jq8TgcWzc5qP6gSes4A88HMCXXIofuWFJylt/1Y8Oq2o29w4ot&#10;ydD28LZEWA9E23M+uZT5E1igNTtQGO5FcL1Sqh+UdHDHpFR/XzPFKak/CjDxOIgigBk7icbTECZq&#10;P7LcjzCRQaqUGgqHE4c3xl1k61ZVqxJ2CiwXQr4H6y0qNEVbn6uqn8A9Yjvo7zy8qPbnFvV8M89+&#10;AwAA//8DAFBLAwQUAAYACAAAACEAiSZeeN4AAAAGAQAADwAAAGRycy9kb3ducmV2LnhtbEyPwU7D&#10;MBBE70j8g7VI3Fq7TYES4lQIhEglLhQO5ebGSxJqr6PYbcPfs5zgOJrRzJtiNXonjjjELpCG2VSB&#10;QKqD7ajR8P72NFmCiMmQNS4QavjGCKvy/KwwuQ0nesXjJjWCSyjmRkObUp9LGesWvYnT0COx9xkG&#10;bxLLoZF2MCcu907OlbqW3nTEC63p8aHFer85eA23a2er5499X2234+OV+6qWL9lC68uL8f4ORMIx&#10;/YXhF5/RoWSmXTiQjcJpmMzUDUc18CO2s3kGYqdhkSmQZSH/45c/AAAA//8DAFBLAQItABQABgAI&#10;AAAAIQC2gziS/gAAAOEBAAATAAAAAAAAAAAAAAAAAAAAAABbQ29udGVudF9UeXBlc10ueG1sUEsB&#10;Ai0AFAAGAAgAAAAhADj9If/WAAAAlAEAAAsAAAAAAAAAAAAAAAAALwEAAF9yZWxzLy5yZWxzUEsB&#10;Ai0AFAAGAAgAAAAhAMd4STg+AwAA4QcAAA4AAAAAAAAAAAAAAAAALgIAAGRycy9lMm9Eb2MueG1s&#10;UEsBAi0AFAAGAAgAAAAhAIkmXnjeAAAABgEAAA8AAAAAAAAAAAAAAAAAmAUAAGRycy9kb3ducmV2&#10;LnhtbFBLBQYAAAAABAAEAPMAAACjBgAAAAA=&#10;" path="m432,432l,432,,,432,432xe" fillcolor="#294c6e" stroked="f">
                    <v:path arrowok="t" o:connecttype="custom" o:connectlocs="273050,273050;0,273050;0,0;273050,273050" o:connectangles="0,0,0,0"/>
                    <w10:wrap anchory="page"/>
                    <w10:anchorlock/>
                  </v:shape>
                </w:pict>
              </mc:Fallback>
            </mc:AlternateContent>
          </w:r>
          <w:r>
            <w:rPr>
              <w:noProof/>
              <w:lang w:eastAsia="nl-BE"/>
            </w:rPr>
            <mc:AlternateContent>
              <mc:Choice Requires="wps">
                <w:drawing>
                  <wp:anchor distT="0" distB="0" distL="114300" distR="114300" simplePos="0" relativeHeight="251661312" behindDoc="1" locked="1" layoutInCell="1" allowOverlap="1" wp14:anchorId="1A36DAEF" wp14:editId="4579C19D">
                    <wp:simplePos x="0" y="0"/>
                    <wp:positionH relativeFrom="column">
                      <wp:posOffset>510540</wp:posOffset>
                    </wp:positionH>
                    <wp:positionV relativeFrom="page">
                      <wp:posOffset>-635</wp:posOffset>
                    </wp:positionV>
                    <wp:extent cx="273050" cy="273050"/>
                    <wp:effectExtent l="0" t="0" r="0" b="0"/>
                    <wp:wrapNone/>
                    <wp:docPr id="9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73050" cy="273050"/>
                            </a:xfrm>
                            <a:custGeom>
                              <a:avLst/>
                              <a:gdLst>
                                <a:gd name="T0" fmla="*/ 432 w 432"/>
                                <a:gd name="T1" fmla="*/ 432 h 432"/>
                                <a:gd name="T2" fmla="*/ 0 w 432"/>
                                <a:gd name="T3" fmla="*/ 432 h 432"/>
                                <a:gd name="T4" fmla="*/ 0 w 432"/>
                                <a:gd name="T5" fmla="*/ 0 h 432"/>
                                <a:gd name="T6" fmla="*/ 432 w 432"/>
                                <a:gd name="T7" fmla="*/ 432 h 432"/>
                              </a:gdLst>
                              <a:ahLst/>
                              <a:cxnLst>
                                <a:cxn ang="0">
                                  <a:pos x="T0" y="T1"/>
                                </a:cxn>
                                <a:cxn ang="0">
                                  <a:pos x="T2" y="T3"/>
                                </a:cxn>
                                <a:cxn ang="0">
                                  <a:pos x="T4" y="T5"/>
                                </a:cxn>
                                <a:cxn ang="0">
                                  <a:pos x="T6" y="T7"/>
                                </a:cxn>
                              </a:cxnLst>
                              <a:rect l="0" t="0" r="r" b="b"/>
                              <a:pathLst>
                                <a:path w="432" h="432">
                                  <a:moveTo>
                                    <a:pt x="432" y="432"/>
                                  </a:moveTo>
                                  <a:lnTo>
                                    <a:pt x="0" y="432"/>
                                  </a:lnTo>
                                  <a:lnTo>
                                    <a:pt x="0" y="0"/>
                                  </a:lnTo>
                                  <a:lnTo>
                                    <a:pt x="432" y="432"/>
                                  </a:lnTo>
                                  <a:close/>
                                </a:path>
                              </a:pathLst>
                            </a:custGeom>
                            <a:solidFill>
                              <a:srgbClr val="D98D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F2EA67E" id="Freeform 9" o:spid="_x0000_s1026" style="position:absolute;margin-left:40.2pt;margin-top:-.05pt;width:21.5pt;height:21.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43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8H1OgMAAOEHAAAOAAAAZHJzL2Uyb0RvYy54bWysVV1v0zAUfUfiP1h+ROry0bRdomUToxQh&#10;DZi08QPcxGkiEjvYbtOB+O/cayddunXShNhD/HFPr+85dz6+uNo3NdlxpSspUhqc+ZRwkcm8EpuU&#10;fr9fTc4p0YaJnNVS8JQ+cE2vLt++uejahIeylHXOFYEkQiddm9LSmDbxPJ2VvGH6TLZcQLCQqmEG&#10;lmrj5Yp1kL2pvdD3514nVd4qmXGtYXfpgvTS5i8KnplvRaG5IXVKoTZjv8p+1/j1Li9YslGsLaus&#10;L4P9QxUNqwQceki1ZIaRraqepWqqTEktC3OWycaTRVFl3HIANoH/hM1dyVpuuYA4uj3IpP9f2uzr&#10;7laRKk9pDJ0SrIEerRTnqDiJUZ6u1Qmg7tpbhQR1eyOzHxoC3lEEFxowZN19kTlkYVsjrST7AlIp&#10;CdLPIh//7C5QJ3vbh4dDH/jekAw2w8XUn0G3Mgj1czyPJZgKi8i22nzi0s7Z7kYb18YcZrYJec/k&#10;HpIUTQ0dfeeRaBqSDr990w+g4AmoPAUKRyD/dJ7pCIKHncwTjUAv5JkdQU5mmY8gL/JaPAEdMoGS&#10;m0ErVg7yZXvR6wczwvACu1a1UmOrUExoyH2A+kEKQNlenAaDXgievgoMoiB49iowcEfwYgx25fTl&#10;K7j1T++7ogTu+xp/w5KWGWQ9TEmXUvy3IKUbcb+RO34vLcIgeRuHY3F09B8RtRgjnUqPuCE6jK3N&#10;51DWf6D2ITaMDvP8zCGe1VJzVwZyse04kEItRvdDy7rKV1VdIxmtNusPtSI7Bn64jM+Xi4HOEay2&#10;nRUSf+aOcTtwQXvd8Kpaf/sdB2HkX4fxZDU/X0yiVTSbxAv/fOIH8XU896M4Wq7+4JUPoqSs8pyL&#10;m0rwwWuD6HVe1ru+c0nrtti1eBbOrJscVX9E0jrOoPMRTMmtyIEdS0rO8o/93LCqdnPvuGIrMtAe&#10;RiuE9UC0PeeTa5k/gAVas4MOw7sIrldK9YuSDt6YlOqfW6Y4JfVnASYeB1EEMGMX0WwRwkKNI+tx&#10;hIkMUqXUULicOP1g3EO2bVW1KeGkwGoh5Huw3qJCU7T1uar6BbwjlkH/5uFDNV5b1OPLfPkXAAD/&#10;/wMAUEsDBBQABgAIAAAAIQALczbe2gAAAAcBAAAPAAAAZHJzL2Rvd25yZXYueG1sTI7BTsMwEETv&#10;SPyDtUjcWrtpBSFkU1VIHDjSVnDdxksSiO3Idpr073FPcBzN6M0rt7PpxZl96JxFWC0VCLa1051t&#10;EI6H10UOIkSymnpnGeHCAbbV7U1JhXaTfefzPjYiQWwoCKGNcSikDHXLhsLSDWxT9+W8oZiib6T2&#10;NCW46WWm1IM01Nn00NLALy3XP/vRIKwvu8nXH923PDxS/MzHN2XigHh/N++eQUSe498YrvpJHark&#10;dHKj1UH0CLnapCXCYgXiWmfrlE8Im+wJZFXK//7VLwAAAP//AwBQSwECLQAUAAYACAAAACEAtoM4&#10;kv4AAADhAQAAEwAAAAAAAAAAAAAAAAAAAAAAW0NvbnRlbnRfVHlwZXNdLnhtbFBLAQItABQABgAI&#10;AAAAIQA4/SH/1gAAAJQBAAALAAAAAAAAAAAAAAAAAC8BAABfcmVscy8ucmVsc1BLAQItABQABgAI&#10;AAAAIQDVP8H1OgMAAOEHAAAOAAAAAAAAAAAAAAAAAC4CAABkcnMvZTJvRG9jLnhtbFBLAQItABQA&#10;BgAIAAAAIQALczbe2gAAAAcBAAAPAAAAAAAAAAAAAAAAAJQFAABkcnMvZG93bnJldi54bWxQSwUG&#10;AAAAAAQABADzAAAAmwYAAAAA&#10;" path="m432,432l,432,,,432,432xe" fillcolor="#d98d72" stroked="f">
                    <v:path arrowok="t" o:connecttype="custom" o:connectlocs="273050,273050;0,273050;0,0;273050,273050" o:connectangles="0,0,0,0"/>
                    <w10:wrap anchory="page"/>
                    <w10:anchorlock/>
                  </v:shape>
                </w:pict>
              </mc:Fallback>
            </mc:AlternateContent>
          </w:r>
        </w:p>
      </w:tc>
      <w:tc>
        <w:tcPr>
          <w:tcW w:w="4674" w:type="dxa"/>
          <w:shd w:val="clear" w:color="auto" w:fill="auto"/>
          <w:tcMar>
            <w:top w:w="0" w:type="dxa"/>
            <w:bottom w:w="0" w:type="dxa"/>
          </w:tcMar>
          <w:vAlign w:val="bottom"/>
        </w:tcPr>
        <w:p w14:paraId="0097FA1A" w14:textId="77777777" w:rsidR="006E02ED" w:rsidRDefault="006E02ED">
          <w:pPr>
            <w:pStyle w:val="Koptekst"/>
            <w:jc w:val="right"/>
            <w:rPr>
              <w:caps/>
              <w:sz w:val="18"/>
            </w:rPr>
          </w:pPr>
          <w:r>
            <w:rPr>
              <w:noProof/>
              <w:lang w:eastAsia="nl-BE"/>
            </w:rPr>
            <w:drawing>
              <wp:anchor distT="0" distB="0" distL="114300" distR="114300" simplePos="0" relativeHeight="251663360" behindDoc="1" locked="1" layoutInCell="1" allowOverlap="1" wp14:anchorId="6B05861D" wp14:editId="4DF6FDD2">
                <wp:simplePos x="0" y="0"/>
                <wp:positionH relativeFrom="column">
                  <wp:posOffset>4610100</wp:posOffset>
                </wp:positionH>
                <wp:positionV relativeFrom="page">
                  <wp:posOffset>-195580</wp:posOffset>
                </wp:positionV>
                <wp:extent cx="348615" cy="344170"/>
                <wp:effectExtent l="0" t="0" r="0" b="0"/>
                <wp:wrapNone/>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2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8615" cy="3441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r>
    <w:tr w:rsidR="006E02ED" w14:paraId="16B46A34" w14:textId="77777777" w:rsidTr="001308A1">
      <w:trPr>
        <w:trHeight w:val="71"/>
        <w:jc w:val="center"/>
      </w:trPr>
      <w:sdt>
        <w:sdtPr>
          <w:rPr>
            <w:color w:val="808080" w:themeColor="background1" w:themeShade="80"/>
            <w:sz w:val="16"/>
            <w:szCs w:val="16"/>
          </w:rPr>
          <w:alias w:val="Titel"/>
          <w:tag w:val=""/>
          <w:id w:val="-773170716"/>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auto"/>
              <w:tcMar>
                <w:left w:w="0" w:type="dxa"/>
                <w:right w:w="0" w:type="dxa"/>
              </w:tcMar>
              <w:vAlign w:val="bottom"/>
            </w:tcPr>
            <w:p w14:paraId="19367FB1" w14:textId="77777777" w:rsidR="006E02ED" w:rsidRPr="00080372" w:rsidRDefault="00863E99" w:rsidP="00863E99">
              <w:pPr>
                <w:pStyle w:val="Voettekst"/>
                <w:rPr>
                  <w:color w:val="808080" w:themeColor="background1" w:themeShade="80"/>
                  <w:sz w:val="16"/>
                  <w:szCs w:val="16"/>
                </w:rPr>
              </w:pPr>
              <w:r>
                <w:rPr>
                  <w:color w:val="808080" w:themeColor="background1" w:themeShade="80"/>
                  <w:sz w:val="16"/>
                  <w:szCs w:val="16"/>
                </w:rPr>
                <w:t>Samenvatting Nognito</w:t>
              </w:r>
            </w:p>
          </w:tc>
        </w:sdtContent>
      </w:sdt>
      <w:tc>
        <w:tcPr>
          <w:tcW w:w="4674" w:type="dxa"/>
          <w:shd w:val="clear" w:color="auto" w:fill="auto"/>
          <w:vAlign w:val="bottom"/>
        </w:tcPr>
        <w:p w14:paraId="5ACD72A7" w14:textId="0E74D76D" w:rsidR="006E02ED" w:rsidRDefault="001308A1" w:rsidP="00A45F9A">
          <w:pPr>
            <w:pStyle w:val="Voettekst"/>
            <w:rPr>
              <w:caps/>
              <w:color w:val="808080" w:themeColor="background1" w:themeShade="80"/>
              <w:sz w:val="18"/>
              <w:szCs w:val="18"/>
            </w:rPr>
          </w:pPr>
          <w:r w:rsidRPr="007E194A">
            <w:rPr>
              <w:caps/>
              <w:color w:val="A6A6A6" w:themeColor="background1" w:themeShade="A6"/>
              <w:sz w:val="18"/>
              <w:szCs w:val="18"/>
            </w:rPr>
            <w:fldChar w:fldCharType="begin"/>
          </w:r>
          <w:r w:rsidRPr="007E194A">
            <w:rPr>
              <w:caps/>
              <w:color w:val="A6A6A6" w:themeColor="background1" w:themeShade="A6"/>
              <w:sz w:val="18"/>
              <w:szCs w:val="18"/>
            </w:rPr>
            <w:instrText>PAGE   \* MERGEFORMAT</w:instrText>
          </w:r>
          <w:r w:rsidRPr="007E194A">
            <w:rPr>
              <w:caps/>
              <w:color w:val="A6A6A6" w:themeColor="background1" w:themeShade="A6"/>
              <w:sz w:val="18"/>
              <w:szCs w:val="18"/>
            </w:rPr>
            <w:fldChar w:fldCharType="separate"/>
          </w:r>
          <w:r w:rsidR="00320767" w:rsidRPr="00320767">
            <w:rPr>
              <w:caps/>
              <w:noProof/>
              <w:color w:val="A6A6A6" w:themeColor="background1" w:themeShade="A6"/>
              <w:sz w:val="18"/>
              <w:szCs w:val="18"/>
              <w:lang w:val="nl-NL"/>
            </w:rPr>
            <w:t>6</w:t>
          </w:r>
          <w:r w:rsidRPr="007E194A">
            <w:rPr>
              <w:caps/>
              <w:color w:val="A6A6A6" w:themeColor="background1" w:themeShade="A6"/>
              <w:sz w:val="18"/>
              <w:szCs w:val="18"/>
            </w:rPr>
            <w:fldChar w:fldCharType="end"/>
          </w:r>
        </w:p>
      </w:tc>
    </w:tr>
  </w:tbl>
  <w:p w14:paraId="225B1832" w14:textId="77777777" w:rsidR="006E02ED" w:rsidRDefault="006E02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D487A" w14:textId="77777777" w:rsidR="00863E99" w:rsidRDefault="00863E99" w:rsidP="006E02ED">
      <w:pPr>
        <w:spacing w:after="0" w:line="240" w:lineRule="auto"/>
      </w:pPr>
      <w:r>
        <w:separator/>
      </w:r>
    </w:p>
  </w:footnote>
  <w:footnote w:type="continuationSeparator" w:id="0">
    <w:p w14:paraId="5CD71E2F" w14:textId="77777777" w:rsidR="00863E99" w:rsidRDefault="00863E99" w:rsidP="006E0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28720" w14:textId="77777777" w:rsidR="001308A1" w:rsidRDefault="001308A1">
    <w:pPr>
      <w:pStyle w:val="Koptekst"/>
    </w:pPr>
    <w:r>
      <w:rPr>
        <w:noProof/>
        <w:lang w:eastAsia="nl-BE"/>
      </w:rPr>
      <mc:AlternateContent>
        <mc:Choice Requires="wps">
          <w:drawing>
            <wp:anchor distT="0" distB="0" distL="114300" distR="114300" simplePos="0" relativeHeight="251665408" behindDoc="1" locked="1" layoutInCell="1" allowOverlap="1" wp14:anchorId="0BDB9B4D" wp14:editId="02E17ED1">
              <wp:simplePos x="0" y="0"/>
              <wp:positionH relativeFrom="rightMargin">
                <wp:posOffset>269875</wp:posOffset>
              </wp:positionH>
              <wp:positionV relativeFrom="margin">
                <wp:posOffset>0</wp:posOffset>
              </wp:positionV>
              <wp:extent cx="273050" cy="273050"/>
              <wp:effectExtent l="0" t="0" r="0" b="0"/>
              <wp:wrapNone/>
              <wp:docPr id="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73050" cy="273050"/>
                      </a:xfrm>
                      <a:custGeom>
                        <a:avLst/>
                        <a:gdLst>
                          <a:gd name="T0" fmla="*/ 432 w 432"/>
                          <a:gd name="T1" fmla="*/ 432 h 432"/>
                          <a:gd name="T2" fmla="*/ 0 w 432"/>
                          <a:gd name="T3" fmla="*/ 432 h 432"/>
                          <a:gd name="T4" fmla="*/ 0 w 432"/>
                          <a:gd name="T5" fmla="*/ 0 h 432"/>
                          <a:gd name="T6" fmla="*/ 432 w 432"/>
                          <a:gd name="T7" fmla="*/ 432 h 432"/>
                        </a:gdLst>
                        <a:ahLst/>
                        <a:cxnLst>
                          <a:cxn ang="0">
                            <a:pos x="T0" y="T1"/>
                          </a:cxn>
                          <a:cxn ang="0">
                            <a:pos x="T2" y="T3"/>
                          </a:cxn>
                          <a:cxn ang="0">
                            <a:pos x="T4" y="T5"/>
                          </a:cxn>
                          <a:cxn ang="0">
                            <a:pos x="T6" y="T7"/>
                          </a:cxn>
                        </a:cxnLst>
                        <a:rect l="0" t="0" r="r" b="b"/>
                        <a:pathLst>
                          <a:path w="432" h="432">
                            <a:moveTo>
                              <a:pt x="432" y="432"/>
                            </a:moveTo>
                            <a:lnTo>
                              <a:pt x="0" y="432"/>
                            </a:lnTo>
                            <a:lnTo>
                              <a:pt x="0" y="0"/>
                            </a:lnTo>
                            <a:lnTo>
                              <a:pt x="432" y="432"/>
                            </a:lnTo>
                            <a:close/>
                          </a:path>
                        </a:pathLst>
                      </a:custGeom>
                      <a:solidFill>
                        <a:srgbClr val="294C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CB04C15" id="Freeform 7" o:spid="_x0000_s1026" style="position:absolute;margin-left:21.25pt;margin-top:0;width:21.5pt;height:21.5pt;rotation:90;z-index:-2516510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margin;mso-height-relative:margin;v-text-anchor:top" coordsize="43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O3PwMAAOAHAAAOAAAAZHJzL2Uyb0RvYy54bWysVdlu2zAQfC/QfyD4WMDREdmOjMhBc7go&#10;kLYB4n4ALVGWUIlUSdpyWvTfu0tKjuw4QFA0D+Kxk+XOrDm8vNrVFdlypUspEhqc+ZRwkcqsFOuE&#10;fl8uRheUaMNExiopeEKfuKZX8/fvLttmxkNZyCrjikASoWdtk9DCmGbmeToteM30mWy4gGAuVc0M&#10;LNXayxRrIXtdeaHvT7xWqqxRMuVaw+6tC9K5zZ/nPDXf8lxzQ6qEQm3GfpX9rvDrzS/ZbK1YU5Rp&#10;Vwb7hypqVgo4dJ/qlhlGNqp8kaouUyW1zM1ZKmtP5nmZcssB2AT+EZvHgjXccgFxdLOXSf+/tOnX&#10;7YMiZZbQMSWC1dCiheIcBSdTVKdt9AxAj82DQn66uZfpDw0B7yCCCw0Ysmq/yAyysI2RVpFdDqmU&#10;BOXHkY9/dheYk51tw9O+DXxnSAqb4fTcH0OzUgh1czyPzTAVFpFutPnEpZ2z7b02rosZzGwPso7J&#10;EpLkdQUN/eCR6DwkLX67nu9BwRGoOAUKByD/dJ7zAQQPO5knGoBeyQON2Bftn84yGUBe5TU9Au3r&#10;ASXXvVas6OVLd6LTD2aE4f11rWqkxlahmNCQZYD6QQpA2V6cBoNeCD5/ExhEQfD4TWDgjmD74+zL&#10;cGNXvoJLf3zdFSVw3Veu9Q0zyBqrxylpE4o/C1K4EfdrueVLaREGyds4HIujo/+MqMQQ6VR6xvXR&#10;fmxsPoey9gO197F+dJiXZ/bxtJKauzKQgG3HnhRqMbgfWlZltiirCslotV7dVIpsGdhhGEc3k7uO&#10;zgGssp0VEv/NHeN24IJ2uuFVtfb2Ow7CyL8O49FicjEdRYtoPIqn/sXID+LreOJHcXS7+INXPohm&#10;RZllXNyXgvdWG0Rvs7LO9J1JWrPFrsXjcGzd5KD6A5LWcXqdD2BKbkQG7Nis4Cy76+aGlZWbe4cV&#10;W5GBdj9aIawHou05n1zJ7Aks0JoddBieRXC9QqpflLTwxCRU/9wwxSmpPgvw8DiIIoAZu4jG0xAW&#10;ahhZDSNMpJAqoYbC5cTpjXHv2KZR5bqAkwKrhZAfwXrzEk3R1ueq6hbwjFgG3ZOH79RwbVHPD/P8&#10;LwAAAP//AwBQSwMEFAAGAAgAAAAhAFC2slrcAAAABQEAAA8AAABkcnMvZG93bnJldi54bWxMj81O&#10;wzAQhO9IfQdrK3GjTn+CQohTIRAiSL1QOJSbGy9JWnsdxW4b3p7lBMfZGc1+U6xHZ8UZh9B5UjCf&#10;JSCQam86ahR8vD/fZCBC1GS09YQKvjHAupxcFTo3/kJveN7GRnAJhVwraGPscylD3aLTYeZ7JPa+&#10;/OB0ZDk00gz6wuXOykWS3EqnO+IPre7xscX6uD05BXev1lQvn8e+2u3Gp9QeqmyzXCl1PR0f7kFE&#10;HONfGH7xGR1KZtr7E5kgrILVIuWkAh7Ebpay2vN1mYAsC/mfvvwBAAD//wMAUEsBAi0AFAAGAAgA&#10;AAAhALaDOJL+AAAA4QEAABMAAAAAAAAAAAAAAAAAAAAAAFtDb250ZW50X1R5cGVzXS54bWxQSwEC&#10;LQAUAAYACAAAACEAOP0h/9YAAACUAQAACwAAAAAAAAAAAAAAAAAvAQAAX3JlbHMvLnJlbHNQSwEC&#10;LQAUAAYACAAAACEAbrzjtz8DAADgBwAADgAAAAAAAAAAAAAAAAAuAgAAZHJzL2Uyb0RvYy54bWxQ&#10;SwECLQAUAAYACAAAACEAULayWtwAAAAFAQAADwAAAAAAAAAAAAAAAACZBQAAZHJzL2Rvd25yZXYu&#10;eG1sUEsFBgAAAAAEAAQA8wAAAKIGAAAAAA==&#10;" path="m432,432l,432,,,432,432xe" fillcolor="#294c6e" stroked="f">
              <v:path arrowok="t" o:connecttype="custom" o:connectlocs="273050,273050;0,273050;0,0;273050,273050" o:connectangles="0,0,0,0"/>
              <w10:wrap anchorx="margin" anchory="margin"/>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5AA2"/>
    <w:multiLevelType w:val="hybridMultilevel"/>
    <w:tmpl w:val="967201E0"/>
    <w:lvl w:ilvl="0" w:tplc="08130001">
      <w:start w:val="1"/>
      <w:numFmt w:val="bullet"/>
      <w:lvlText w:val=""/>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64C4E28"/>
    <w:multiLevelType w:val="hybridMultilevel"/>
    <w:tmpl w:val="4154819E"/>
    <w:lvl w:ilvl="0" w:tplc="AF68DF0A">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432A6020"/>
    <w:multiLevelType w:val="hybridMultilevel"/>
    <w:tmpl w:val="0CDA72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F8C0373"/>
    <w:multiLevelType w:val="hybridMultilevel"/>
    <w:tmpl w:val="4B08C094"/>
    <w:lvl w:ilvl="0" w:tplc="0813000B">
      <w:start w:val="1"/>
      <w:numFmt w:val="bullet"/>
      <w:lvlText w:val=""/>
      <w:lvlJc w:val="left"/>
      <w:pPr>
        <w:ind w:left="720" w:hanging="360"/>
      </w:pPr>
      <w:rPr>
        <w:rFonts w:ascii="Wingdings" w:hAnsi="Wingdings" w:hint="default"/>
      </w:rPr>
    </w:lvl>
    <w:lvl w:ilvl="1" w:tplc="954E3BA8">
      <w:numFmt w:val="bullet"/>
      <w:lvlText w:val="•"/>
      <w:lvlJc w:val="left"/>
      <w:pPr>
        <w:ind w:left="1440" w:hanging="360"/>
      </w:pPr>
      <w:rPr>
        <w:rFonts w:ascii="NunitoSans-Regular" w:eastAsiaTheme="minorHAnsi" w:hAnsi="NunitoSans-Regular" w:cs="NunitoSans-Regular" w:hint="default"/>
        <w:color w:val="7CC398"/>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71E5D8B"/>
    <w:multiLevelType w:val="hybridMultilevel"/>
    <w:tmpl w:val="DD70950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04C0E8C"/>
    <w:multiLevelType w:val="hybridMultilevel"/>
    <w:tmpl w:val="640218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80731E9"/>
    <w:multiLevelType w:val="hybridMultilevel"/>
    <w:tmpl w:val="01DA86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D855418"/>
    <w:multiLevelType w:val="hybridMultilevel"/>
    <w:tmpl w:val="BCD4C9D6"/>
    <w:lvl w:ilvl="0" w:tplc="FA88DDB0">
      <w:numFmt w:val="bullet"/>
      <w:lvlText w:val="•"/>
      <w:lvlJc w:val="left"/>
      <w:pPr>
        <w:ind w:left="360" w:hanging="360"/>
      </w:pPr>
      <w:rPr>
        <w:rFonts w:ascii="NunitoSans-Regular" w:eastAsiaTheme="minorHAnsi" w:hAnsi="NunitoSans-Regular" w:cs="NunitoSans-Regular"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8E24AAB"/>
    <w:multiLevelType w:val="hybridMultilevel"/>
    <w:tmpl w:val="9D9A88B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8"/>
  </w:num>
  <w:num w:numId="6">
    <w:abstractNumId w:val="6"/>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99"/>
    <w:rsid w:val="000134E7"/>
    <w:rsid w:val="00050F33"/>
    <w:rsid w:val="00080372"/>
    <w:rsid w:val="000A74FD"/>
    <w:rsid w:val="001061D7"/>
    <w:rsid w:val="001308A1"/>
    <w:rsid w:val="00165DB6"/>
    <w:rsid w:val="002608D4"/>
    <w:rsid w:val="002E19E1"/>
    <w:rsid w:val="00320767"/>
    <w:rsid w:val="00352340"/>
    <w:rsid w:val="00535C2B"/>
    <w:rsid w:val="005A79E6"/>
    <w:rsid w:val="005D4CC3"/>
    <w:rsid w:val="006E02ED"/>
    <w:rsid w:val="007750DC"/>
    <w:rsid w:val="007E194A"/>
    <w:rsid w:val="00863E99"/>
    <w:rsid w:val="008A05FB"/>
    <w:rsid w:val="00970A50"/>
    <w:rsid w:val="00A125F1"/>
    <w:rsid w:val="00A45F9A"/>
    <w:rsid w:val="00AE6776"/>
    <w:rsid w:val="00BB3AD8"/>
    <w:rsid w:val="00C05DA0"/>
    <w:rsid w:val="00C34880"/>
    <w:rsid w:val="00C96402"/>
    <w:rsid w:val="00DB39BC"/>
    <w:rsid w:val="00DB3B9B"/>
    <w:rsid w:val="00DD5D8A"/>
    <w:rsid w:val="00DE5F09"/>
    <w:rsid w:val="00DF7CF1"/>
    <w:rsid w:val="00E536DD"/>
    <w:rsid w:val="00E87403"/>
    <w:rsid w:val="00ED0118"/>
    <w:rsid w:val="00F02964"/>
    <w:rsid w:val="00F508AE"/>
    <w:rsid w:val="00F77593"/>
    <w:rsid w:val="00F948BF"/>
    <w:rsid w:val="00FC2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7441B9"/>
  <w15:chartTrackingRefBased/>
  <w15:docId w15:val="{1341B1E6-AF2A-4895-BD6D-00F94CE8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nl-BE"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7593"/>
    <w:pPr>
      <w:spacing w:after="160" w:line="259" w:lineRule="auto"/>
    </w:pPr>
    <w:rPr>
      <w:rFonts w:eastAsiaTheme="minorHAnsi"/>
      <w:sz w:val="22"/>
      <w:szCs w:val="22"/>
    </w:rPr>
  </w:style>
  <w:style w:type="paragraph" w:styleId="Kop1">
    <w:name w:val="heading 1"/>
    <w:basedOn w:val="Standaard"/>
    <w:next w:val="Standaard"/>
    <w:link w:val="Kop1Char"/>
    <w:uiPriority w:val="9"/>
    <w:qFormat/>
    <w:rsid w:val="00165DB6"/>
    <w:pPr>
      <w:keepNext/>
      <w:keepLines/>
      <w:spacing w:before="360" w:after="120" w:line="240" w:lineRule="auto"/>
      <w:outlineLvl w:val="0"/>
    </w:pPr>
    <w:rPr>
      <w:rFonts w:asciiTheme="majorHAnsi" w:eastAsiaTheme="majorEastAsia" w:hAnsiTheme="majorHAnsi" w:cstheme="majorBidi"/>
      <w:color w:val="1F3851" w:themeColor="accent6" w:themeShade="BF"/>
      <w:sz w:val="40"/>
      <w:szCs w:val="40"/>
    </w:rPr>
  </w:style>
  <w:style w:type="paragraph" w:styleId="Kop2">
    <w:name w:val="heading 2"/>
    <w:basedOn w:val="Standaard"/>
    <w:next w:val="Standaard"/>
    <w:link w:val="Kop2Char"/>
    <w:uiPriority w:val="9"/>
    <w:unhideWhenUsed/>
    <w:qFormat/>
    <w:rsid w:val="00165DB6"/>
    <w:pPr>
      <w:keepNext/>
      <w:keepLines/>
      <w:spacing w:before="80" w:after="120" w:line="240" w:lineRule="auto"/>
      <w:outlineLvl w:val="1"/>
    </w:pPr>
    <w:rPr>
      <w:rFonts w:asciiTheme="majorHAnsi" w:eastAsiaTheme="majorEastAsia" w:hAnsiTheme="majorHAnsi" w:cstheme="majorBidi"/>
      <w:color w:val="1F3851" w:themeColor="accent6" w:themeShade="BF"/>
      <w:sz w:val="28"/>
      <w:szCs w:val="28"/>
    </w:rPr>
  </w:style>
  <w:style w:type="paragraph" w:styleId="Kop3">
    <w:name w:val="heading 3"/>
    <w:basedOn w:val="Standaard"/>
    <w:next w:val="Standaard"/>
    <w:link w:val="Kop3Char"/>
    <w:uiPriority w:val="9"/>
    <w:semiHidden/>
    <w:unhideWhenUsed/>
    <w:qFormat/>
    <w:rsid w:val="007750DC"/>
    <w:pPr>
      <w:keepNext/>
      <w:keepLines/>
      <w:spacing w:before="80" w:after="0" w:line="240" w:lineRule="auto"/>
      <w:outlineLvl w:val="2"/>
    </w:pPr>
    <w:rPr>
      <w:rFonts w:asciiTheme="majorHAnsi" w:eastAsiaTheme="majorEastAsia" w:hAnsiTheme="majorHAnsi" w:cstheme="majorBidi"/>
      <w:color w:val="1F3851" w:themeColor="accent6" w:themeShade="BF"/>
      <w:sz w:val="24"/>
      <w:szCs w:val="24"/>
    </w:rPr>
  </w:style>
  <w:style w:type="paragraph" w:styleId="Kop4">
    <w:name w:val="heading 4"/>
    <w:basedOn w:val="Standaard"/>
    <w:next w:val="Standaard"/>
    <w:link w:val="Kop4Char"/>
    <w:uiPriority w:val="9"/>
    <w:semiHidden/>
    <w:unhideWhenUsed/>
    <w:qFormat/>
    <w:rsid w:val="007750DC"/>
    <w:pPr>
      <w:keepNext/>
      <w:keepLines/>
      <w:spacing w:before="80" w:after="0"/>
      <w:outlineLvl w:val="3"/>
    </w:pPr>
    <w:rPr>
      <w:rFonts w:asciiTheme="majorHAnsi" w:eastAsiaTheme="majorEastAsia" w:hAnsiTheme="majorHAnsi" w:cstheme="majorBidi"/>
      <w:color w:val="2A4B6D" w:themeColor="accent6"/>
    </w:rPr>
  </w:style>
  <w:style w:type="paragraph" w:styleId="Kop5">
    <w:name w:val="heading 5"/>
    <w:basedOn w:val="Standaard"/>
    <w:next w:val="Standaard"/>
    <w:link w:val="Kop5Char"/>
    <w:uiPriority w:val="9"/>
    <w:semiHidden/>
    <w:unhideWhenUsed/>
    <w:qFormat/>
    <w:rsid w:val="007750DC"/>
    <w:pPr>
      <w:keepNext/>
      <w:keepLines/>
      <w:spacing w:before="40" w:after="0"/>
      <w:outlineLvl w:val="4"/>
    </w:pPr>
    <w:rPr>
      <w:rFonts w:asciiTheme="majorHAnsi" w:eastAsiaTheme="majorEastAsia" w:hAnsiTheme="majorHAnsi" w:cstheme="majorBidi"/>
      <w:i/>
      <w:iCs/>
      <w:color w:val="2A4B6D" w:themeColor="accent6"/>
    </w:rPr>
  </w:style>
  <w:style w:type="paragraph" w:styleId="Kop6">
    <w:name w:val="heading 6"/>
    <w:basedOn w:val="Standaard"/>
    <w:next w:val="Standaard"/>
    <w:link w:val="Kop6Char"/>
    <w:uiPriority w:val="9"/>
    <w:semiHidden/>
    <w:unhideWhenUsed/>
    <w:qFormat/>
    <w:rsid w:val="007750DC"/>
    <w:pPr>
      <w:keepNext/>
      <w:keepLines/>
      <w:spacing w:before="40" w:after="0"/>
      <w:outlineLvl w:val="5"/>
    </w:pPr>
    <w:rPr>
      <w:rFonts w:asciiTheme="majorHAnsi" w:eastAsiaTheme="majorEastAsia" w:hAnsiTheme="majorHAnsi" w:cstheme="majorBidi"/>
      <w:color w:val="2A4B6D" w:themeColor="accent6"/>
    </w:rPr>
  </w:style>
  <w:style w:type="paragraph" w:styleId="Kop7">
    <w:name w:val="heading 7"/>
    <w:basedOn w:val="Standaard"/>
    <w:next w:val="Standaard"/>
    <w:link w:val="Kop7Char"/>
    <w:uiPriority w:val="9"/>
    <w:semiHidden/>
    <w:unhideWhenUsed/>
    <w:qFormat/>
    <w:rsid w:val="007750DC"/>
    <w:pPr>
      <w:keepNext/>
      <w:keepLines/>
      <w:spacing w:before="40" w:after="0"/>
      <w:outlineLvl w:val="6"/>
    </w:pPr>
    <w:rPr>
      <w:rFonts w:asciiTheme="majorHAnsi" w:eastAsiaTheme="majorEastAsia" w:hAnsiTheme="majorHAnsi" w:cstheme="majorBidi"/>
      <w:b/>
      <w:bCs/>
      <w:color w:val="2A4B6D" w:themeColor="accent6"/>
    </w:rPr>
  </w:style>
  <w:style w:type="paragraph" w:styleId="Kop8">
    <w:name w:val="heading 8"/>
    <w:basedOn w:val="Standaard"/>
    <w:next w:val="Standaard"/>
    <w:link w:val="Kop8Char"/>
    <w:uiPriority w:val="9"/>
    <w:semiHidden/>
    <w:unhideWhenUsed/>
    <w:qFormat/>
    <w:rsid w:val="007750DC"/>
    <w:pPr>
      <w:keepNext/>
      <w:keepLines/>
      <w:spacing w:before="40" w:after="0"/>
      <w:outlineLvl w:val="7"/>
    </w:pPr>
    <w:rPr>
      <w:rFonts w:asciiTheme="majorHAnsi" w:eastAsiaTheme="majorEastAsia" w:hAnsiTheme="majorHAnsi" w:cstheme="majorBidi"/>
      <w:b/>
      <w:bCs/>
      <w:i/>
      <w:iCs/>
      <w:color w:val="2A4B6D" w:themeColor="accent6"/>
      <w:sz w:val="20"/>
      <w:szCs w:val="20"/>
    </w:rPr>
  </w:style>
  <w:style w:type="paragraph" w:styleId="Kop9">
    <w:name w:val="heading 9"/>
    <w:basedOn w:val="Standaard"/>
    <w:next w:val="Standaard"/>
    <w:link w:val="Kop9Char"/>
    <w:uiPriority w:val="9"/>
    <w:semiHidden/>
    <w:unhideWhenUsed/>
    <w:qFormat/>
    <w:rsid w:val="007750DC"/>
    <w:pPr>
      <w:keepNext/>
      <w:keepLines/>
      <w:spacing w:before="40" w:after="0"/>
      <w:outlineLvl w:val="8"/>
    </w:pPr>
    <w:rPr>
      <w:rFonts w:asciiTheme="majorHAnsi" w:eastAsiaTheme="majorEastAsia" w:hAnsiTheme="majorHAnsi" w:cstheme="majorBidi"/>
      <w:i/>
      <w:iCs/>
      <w:color w:val="2A4B6D"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E02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02ED"/>
  </w:style>
  <w:style w:type="paragraph" w:styleId="Voettekst">
    <w:name w:val="footer"/>
    <w:basedOn w:val="Standaard"/>
    <w:link w:val="VoettekstChar"/>
    <w:uiPriority w:val="99"/>
    <w:unhideWhenUsed/>
    <w:rsid w:val="006E02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02ED"/>
  </w:style>
  <w:style w:type="character" w:styleId="Tekstvantijdelijkeaanduiding">
    <w:name w:val="Placeholder Text"/>
    <w:basedOn w:val="Standaardalinea-lettertype"/>
    <w:uiPriority w:val="99"/>
    <w:semiHidden/>
    <w:rsid w:val="00A45F9A"/>
    <w:rPr>
      <w:color w:val="808080"/>
    </w:rPr>
  </w:style>
  <w:style w:type="paragraph" w:styleId="Lijstalinea">
    <w:name w:val="List Paragraph"/>
    <w:basedOn w:val="Standaard"/>
    <w:uiPriority w:val="34"/>
    <w:qFormat/>
    <w:rsid w:val="007750DC"/>
    <w:pPr>
      <w:ind w:left="720"/>
      <w:contextualSpacing/>
    </w:pPr>
  </w:style>
  <w:style w:type="paragraph" w:styleId="Titel">
    <w:name w:val="Title"/>
    <w:basedOn w:val="Standaard"/>
    <w:next w:val="Standaard"/>
    <w:link w:val="TitelChar"/>
    <w:uiPriority w:val="10"/>
    <w:qFormat/>
    <w:rsid w:val="007750DC"/>
    <w:pPr>
      <w:spacing w:after="0" w:line="240" w:lineRule="auto"/>
      <w:contextualSpacing/>
    </w:pPr>
    <w:rPr>
      <w:rFonts w:asciiTheme="majorHAnsi" w:eastAsiaTheme="majorEastAsia" w:hAnsiTheme="majorHAnsi" w:cstheme="majorBidi"/>
      <w:color w:val="D17E70" w:themeColor="text1" w:themeTint="D9"/>
      <w:spacing w:val="-15"/>
      <w:sz w:val="96"/>
      <w:szCs w:val="96"/>
    </w:rPr>
  </w:style>
  <w:style w:type="character" w:customStyle="1" w:styleId="TitelChar">
    <w:name w:val="Titel Char"/>
    <w:basedOn w:val="Standaardalinea-lettertype"/>
    <w:link w:val="Titel"/>
    <w:uiPriority w:val="10"/>
    <w:rsid w:val="007750DC"/>
    <w:rPr>
      <w:rFonts w:asciiTheme="majorHAnsi" w:eastAsiaTheme="majorEastAsia" w:hAnsiTheme="majorHAnsi" w:cstheme="majorBidi"/>
      <w:color w:val="D17E70" w:themeColor="text1" w:themeTint="D9"/>
      <w:spacing w:val="-15"/>
      <w:sz w:val="96"/>
      <w:szCs w:val="96"/>
    </w:rPr>
  </w:style>
  <w:style w:type="character" w:customStyle="1" w:styleId="Kop1Char">
    <w:name w:val="Kop 1 Char"/>
    <w:basedOn w:val="Standaardalinea-lettertype"/>
    <w:link w:val="Kop1"/>
    <w:uiPriority w:val="9"/>
    <w:rsid w:val="00165DB6"/>
    <w:rPr>
      <w:rFonts w:asciiTheme="majorHAnsi" w:eastAsiaTheme="majorEastAsia" w:hAnsiTheme="majorHAnsi" w:cstheme="majorBidi"/>
      <w:color w:val="1F3851" w:themeColor="accent6" w:themeShade="BF"/>
      <w:sz w:val="40"/>
      <w:szCs w:val="40"/>
    </w:rPr>
  </w:style>
  <w:style w:type="character" w:styleId="Nadruk">
    <w:name w:val="Emphasis"/>
    <w:basedOn w:val="Standaardalinea-lettertype"/>
    <w:uiPriority w:val="20"/>
    <w:qFormat/>
    <w:rsid w:val="007750DC"/>
    <w:rPr>
      <w:i/>
      <w:iCs/>
      <w:color w:val="2A4B6D" w:themeColor="accent6"/>
    </w:rPr>
  </w:style>
  <w:style w:type="character" w:customStyle="1" w:styleId="Kop2Char">
    <w:name w:val="Kop 2 Char"/>
    <w:basedOn w:val="Standaardalinea-lettertype"/>
    <w:link w:val="Kop2"/>
    <w:uiPriority w:val="9"/>
    <w:rsid w:val="00165DB6"/>
    <w:rPr>
      <w:rFonts w:asciiTheme="majorHAnsi" w:eastAsiaTheme="majorEastAsia" w:hAnsiTheme="majorHAnsi" w:cstheme="majorBidi"/>
      <w:color w:val="1F3851" w:themeColor="accent6" w:themeShade="BF"/>
      <w:sz w:val="28"/>
      <w:szCs w:val="28"/>
    </w:rPr>
  </w:style>
  <w:style w:type="character" w:customStyle="1" w:styleId="Kop3Char">
    <w:name w:val="Kop 3 Char"/>
    <w:basedOn w:val="Standaardalinea-lettertype"/>
    <w:link w:val="Kop3"/>
    <w:uiPriority w:val="9"/>
    <w:semiHidden/>
    <w:rsid w:val="007750DC"/>
    <w:rPr>
      <w:rFonts w:asciiTheme="majorHAnsi" w:eastAsiaTheme="majorEastAsia" w:hAnsiTheme="majorHAnsi" w:cstheme="majorBidi"/>
      <w:color w:val="1F3851" w:themeColor="accent6" w:themeShade="BF"/>
      <w:sz w:val="24"/>
      <w:szCs w:val="24"/>
    </w:rPr>
  </w:style>
  <w:style w:type="character" w:customStyle="1" w:styleId="Kop4Char">
    <w:name w:val="Kop 4 Char"/>
    <w:basedOn w:val="Standaardalinea-lettertype"/>
    <w:link w:val="Kop4"/>
    <w:uiPriority w:val="9"/>
    <w:semiHidden/>
    <w:rsid w:val="007750DC"/>
    <w:rPr>
      <w:rFonts w:asciiTheme="majorHAnsi" w:eastAsiaTheme="majorEastAsia" w:hAnsiTheme="majorHAnsi" w:cstheme="majorBidi"/>
      <w:color w:val="2A4B6D" w:themeColor="accent6"/>
      <w:sz w:val="22"/>
      <w:szCs w:val="22"/>
    </w:rPr>
  </w:style>
  <w:style w:type="character" w:customStyle="1" w:styleId="Kop5Char">
    <w:name w:val="Kop 5 Char"/>
    <w:basedOn w:val="Standaardalinea-lettertype"/>
    <w:link w:val="Kop5"/>
    <w:uiPriority w:val="9"/>
    <w:semiHidden/>
    <w:rsid w:val="007750DC"/>
    <w:rPr>
      <w:rFonts w:asciiTheme="majorHAnsi" w:eastAsiaTheme="majorEastAsia" w:hAnsiTheme="majorHAnsi" w:cstheme="majorBidi"/>
      <w:i/>
      <w:iCs/>
      <w:color w:val="2A4B6D" w:themeColor="accent6"/>
      <w:sz w:val="22"/>
      <w:szCs w:val="22"/>
    </w:rPr>
  </w:style>
  <w:style w:type="character" w:customStyle="1" w:styleId="Kop6Char">
    <w:name w:val="Kop 6 Char"/>
    <w:basedOn w:val="Standaardalinea-lettertype"/>
    <w:link w:val="Kop6"/>
    <w:uiPriority w:val="9"/>
    <w:semiHidden/>
    <w:rsid w:val="007750DC"/>
    <w:rPr>
      <w:rFonts w:asciiTheme="majorHAnsi" w:eastAsiaTheme="majorEastAsia" w:hAnsiTheme="majorHAnsi" w:cstheme="majorBidi"/>
      <w:color w:val="2A4B6D" w:themeColor="accent6"/>
    </w:rPr>
  </w:style>
  <w:style w:type="character" w:customStyle="1" w:styleId="Kop7Char">
    <w:name w:val="Kop 7 Char"/>
    <w:basedOn w:val="Standaardalinea-lettertype"/>
    <w:link w:val="Kop7"/>
    <w:uiPriority w:val="9"/>
    <w:semiHidden/>
    <w:rsid w:val="007750DC"/>
    <w:rPr>
      <w:rFonts w:asciiTheme="majorHAnsi" w:eastAsiaTheme="majorEastAsia" w:hAnsiTheme="majorHAnsi" w:cstheme="majorBidi"/>
      <w:b/>
      <w:bCs/>
      <w:color w:val="2A4B6D" w:themeColor="accent6"/>
    </w:rPr>
  </w:style>
  <w:style w:type="character" w:customStyle="1" w:styleId="Kop8Char">
    <w:name w:val="Kop 8 Char"/>
    <w:basedOn w:val="Standaardalinea-lettertype"/>
    <w:link w:val="Kop8"/>
    <w:uiPriority w:val="9"/>
    <w:semiHidden/>
    <w:rsid w:val="007750DC"/>
    <w:rPr>
      <w:rFonts w:asciiTheme="majorHAnsi" w:eastAsiaTheme="majorEastAsia" w:hAnsiTheme="majorHAnsi" w:cstheme="majorBidi"/>
      <w:b/>
      <w:bCs/>
      <w:i/>
      <w:iCs/>
      <w:color w:val="2A4B6D" w:themeColor="accent6"/>
      <w:sz w:val="20"/>
      <w:szCs w:val="20"/>
    </w:rPr>
  </w:style>
  <w:style w:type="character" w:customStyle="1" w:styleId="Kop9Char">
    <w:name w:val="Kop 9 Char"/>
    <w:basedOn w:val="Standaardalinea-lettertype"/>
    <w:link w:val="Kop9"/>
    <w:uiPriority w:val="9"/>
    <w:semiHidden/>
    <w:rsid w:val="007750DC"/>
    <w:rPr>
      <w:rFonts w:asciiTheme="majorHAnsi" w:eastAsiaTheme="majorEastAsia" w:hAnsiTheme="majorHAnsi" w:cstheme="majorBidi"/>
      <w:i/>
      <w:iCs/>
      <w:color w:val="2A4B6D" w:themeColor="accent6"/>
      <w:sz w:val="20"/>
      <w:szCs w:val="20"/>
    </w:rPr>
  </w:style>
  <w:style w:type="paragraph" w:styleId="Bijschrift">
    <w:name w:val="caption"/>
    <w:basedOn w:val="Standaard"/>
    <w:next w:val="Standaard"/>
    <w:uiPriority w:val="35"/>
    <w:semiHidden/>
    <w:unhideWhenUsed/>
    <w:qFormat/>
    <w:rsid w:val="007750DC"/>
    <w:pPr>
      <w:spacing w:line="240" w:lineRule="auto"/>
    </w:pPr>
    <w:rPr>
      <w:b/>
      <w:bCs/>
      <w:smallCaps/>
      <w:color w:val="DB9C92" w:themeColor="text1" w:themeTint="A6"/>
    </w:rPr>
  </w:style>
  <w:style w:type="paragraph" w:styleId="Ondertitel">
    <w:name w:val="Subtitle"/>
    <w:basedOn w:val="Standaard"/>
    <w:next w:val="Standaard"/>
    <w:link w:val="OndertitelChar"/>
    <w:uiPriority w:val="11"/>
    <w:qFormat/>
    <w:rsid w:val="007750DC"/>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7750DC"/>
    <w:rPr>
      <w:rFonts w:asciiTheme="majorHAnsi" w:eastAsiaTheme="majorEastAsia" w:hAnsiTheme="majorHAnsi" w:cstheme="majorBidi"/>
      <w:sz w:val="30"/>
      <w:szCs w:val="30"/>
    </w:rPr>
  </w:style>
  <w:style w:type="character" w:styleId="Zwaar">
    <w:name w:val="Strong"/>
    <w:basedOn w:val="Standaardalinea-lettertype"/>
    <w:uiPriority w:val="22"/>
    <w:qFormat/>
    <w:rsid w:val="007750DC"/>
    <w:rPr>
      <w:b/>
      <w:bCs/>
    </w:rPr>
  </w:style>
  <w:style w:type="paragraph" w:styleId="Geenafstand">
    <w:name w:val="No Spacing"/>
    <w:uiPriority w:val="1"/>
    <w:qFormat/>
    <w:rsid w:val="007750DC"/>
    <w:pPr>
      <w:spacing w:after="0" w:line="240" w:lineRule="auto"/>
    </w:pPr>
  </w:style>
  <w:style w:type="paragraph" w:styleId="Citaat">
    <w:name w:val="Quote"/>
    <w:basedOn w:val="Standaard"/>
    <w:next w:val="Standaard"/>
    <w:link w:val="CitaatChar"/>
    <w:uiPriority w:val="29"/>
    <w:qFormat/>
    <w:rsid w:val="007750DC"/>
    <w:pPr>
      <w:spacing w:before="160"/>
      <w:ind w:left="720" w:right="720"/>
      <w:jc w:val="center"/>
    </w:pPr>
    <w:rPr>
      <w:i/>
      <w:iCs/>
      <w:color w:val="D17E70" w:themeColor="text1" w:themeTint="D9"/>
    </w:rPr>
  </w:style>
  <w:style w:type="character" w:customStyle="1" w:styleId="CitaatChar">
    <w:name w:val="Citaat Char"/>
    <w:basedOn w:val="Standaardalinea-lettertype"/>
    <w:link w:val="Citaat"/>
    <w:uiPriority w:val="29"/>
    <w:rsid w:val="007750DC"/>
    <w:rPr>
      <w:i/>
      <w:iCs/>
      <w:color w:val="D17E70" w:themeColor="text1" w:themeTint="D9"/>
    </w:rPr>
  </w:style>
  <w:style w:type="paragraph" w:styleId="Duidelijkcitaat">
    <w:name w:val="Intense Quote"/>
    <w:basedOn w:val="Standaard"/>
    <w:next w:val="Standaard"/>
    <w:link w:val="DuidelijkcitaatChar"/>
    <w:uiPriority w:val="30"/>
    <w:qFormat/>
    <w:rsid w:val="007750DC"/>
    <w:pPr>
      <w:spacing w:before="160" w:line="264" w:lineRule="auto"/>
      <w:ind w:left="720" w:right="720"/>
      <w:jc w:val="center"/>
    </w:pPr>
    <w:rPr>
      <w:rFonts w:asciiTheme="majorHAnsi" w:eastAsiaTheme="majorEastAsia" w:hAnsiTheme="majorHAnsi" w:cstheme="majorBidi"/>
      <w:i/>
      <w:iCs/>
      <w:color w:val="2A4B6D" w:themeColor="accent6"/>
      <w:sz w:val="32"/>
      <w:szCs w:val="32"/>
    </w:rPr>
  </w:style>
  <w:style w:type="character" w:customStyle="1" w:styleId="DuidelijkcitaatChar">
    <w:name w:val="Duidelijk citaat Char"/>
    <w:basedOn w:val="Standaardalinea-lettertype"/>
    <w:link w:val="Duidelijkcitaat"/>
    <w:uiPriority w:val="30"/>
    <w:rsid w:val="007750DC"/>
    <w:rPr>
      <w:rFonts w:asciiTheme="majorHAnsi" w:eastAsiaTheme="majorEastAsia" w:hAnsiTheme="majorHAnsi" w:cstheme="majorBidi"/>
      <w:i/>
      <w:iCs/>
      <w:color w:val="2A4B6D" w:themeColor="accent6"/>
      <w:sz w:val="32"/>
      <w:szCs w:val="32"/>
    </w:rPr>
  </w:style>
  <w:style w:type="character" w:styleId="Subtielebenadrukking">
    <w:name w:val="Subtle Emphasis"/>
    <w:basedOn w:val="Standaardalinea-lettertype"/>
    <w:uiPriority w:val="19"/>
    <w:qFormat/>
    <w:rsid w:val="007750DC"/>
    <w:rPr>
      <w:i/>
      <w:iCs/>
    </w:rPr>
  </w:style>
  <w:style w:type="character" w:styleId="Intensievebenadrukking">
    <w:name w:val="Intense Emphasis"/>
    <w:basedOn w:val="Standaardalinea-lettertype"/>
    <w:uiPriority w:val="21"/>
    <w:qFormat/>
    <w:rsid w:val="007750DC"/>
    <w:rPr>
      <w:b/>
      <w:bCs/>
      <w:i/>
      <w:iCs/>
    </w:rPr>
  </w:style>
  <w:style w:type="character" w:styleId="Subtieleverwijzing">
    <w:name w:val="Subtle Reference"/>
    <w:basedOn w:val="Standaardalinea-lettertype"/>
    <w:uiPriority w:val="31"/>
    <w:qFormat/>
    <w:rsid w:val="007750DC"/>
    <w:rPr>
      <w:smallCaps/>
      <w:color w:val="DB9C92" w:themeColor="text1" w:themeTint="A6"/>
    </w:rPr>
  </w:style>
  <w:style w:type="character" w:styleId="Intensieveverwijzing">
    <w:name w:val="Intense Reference"/>
    <w:basedOn w:val="Standaardalinea-lettertype"/>
    <w:uiPriority w:val="32"/>
    <w:qFormat/>
    <w:rsid w:val="007750DC"/>
    <w:rPr>
      <w:b/>
      <w:bCs/>
      <w:smallCaps/>
      <w:color w:val="2A4B6D" w:themeColor="accent6"/>
    </w:rPr>
  </w:style>
  <w:style w:type="character" w:styleId="Titelvanboek">
    <w:name w:val="Book Title"/>
    <w:basedOn w:val="Standaardalinea-lettertype"/>
    <w:uiPriority w:val="33"/>
    <w:qFormat/>
    <w:rsid w:val="007750DC"/>
    <w:rPr>
      <w:b/>
      <w:bCs/>
      <w:caps w:val="0"/>
      <w:smallCaps/>
      <w:spacing w:val="7"/>
      <w:sz w:val="21"/>
      <w:szCs w:val="21"/>
    </w:rPr>
  </w:style>
  <w:style w:type="paragraph" w:styleId="Kopvaninhoudsopgave">
    <w:name w:val="TOC Heading"/>
    <w:basedOn w:val="Kop1"/>
    <w:next w:val="Standaard"/>
    <w:uiPriority w:val="39"/>
    <w:semiHidden/>
    <w:unhideWhenUsed/>
    <w:qFormat/>
    <w:rsid w:val="007750DC"/>
    <w:pPr>
      <w:outlineLvl w:val="9"/>
    </w:pPr>
  </w:style>
  <w:style w:type="table" w:styleId="Tabelraster">
    <w:name w:val="Table Grid"/>
    <w:basedOn w:val="Standaardtabel"/>
    <w:uiPriority w:val="39"/>
    <w:rsid w:val="00863E99"/>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63E99"/>
    <w:rPr>
      <w:sz w:val="16"/>
      <w:szCs w:val="16"/>
    </w:rPr>
  </w:style>
  <w:style w:type="paragraph" w:styleId="Tekstopmerking">
    <w:name w:val="annotation text"/>
    <w:basedOn w:val="Standaard"/>
    <w:link w:val="TekstopmerkingChar"/>
    <w:uiPriority w:val="99"/>
    <w:semiHidden/>
    <w:unhideWhenUsed/>
    <w:rsid w:val="00863E9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63E99"/>
    <w:rPr>
      <w:rFonts w:eastAsiaTheme="minorHAnsi"/>
      <w:sz w:val="20"/>
      <w:szCs w:val="20"/>
    </w:rPr>
  </w:style>
  <w:style w:type="character" w:styleId="Hyperlink">
    <w:name w:val="Hyperlink"/>
    <w:basedOn w:val="Standaardalinea-lettertype"/>
    <w:uiPriority w:val="99"/>
    <w:unhideWhenUsed/>
    <w:rsid w:val="00863E99"/>
    <w:rPr>
      <w:color w:val="2A4B6D" w:themeColor="hyperlink"/>
      <w:u w:val="single"/>
    </w:rPr>
  </w:style>
  <w:style w:type="paragraph" w:styleId="Ballontekst">
    <w:name w:val="Balloon Text"/>
    <w:basedOn w:val="Standaard"/>
    <w:link w:val="BallontekstChar"/>
    <w:uiPriority w:val="99"/>
    <w:semiHidden/>
    <w:unhideWhenUsed/>
    <w:rsid w:val="00863E9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63E99"/>
    <w:rPr>
      <w:rFonts w:ascii="Segoe UI" w:eastAsiaTheme="minorHAns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1061D7"/>
    <w:rPr>
      <w:b/>
      <w:bCs/>
    </w:rPr>
  </w:style>
  <w:style w:type="character" w:customStyle="1" w:styleId="OnderwerpvanopmerkingChar">
    <w:name w:val="Onderwerp van opmerking Char"/>
    <w:basedOn w:val="TekstopmerkingChar"/>
    <w:link w:val="Onderwerpvanopmerking"/>
    <w:uiPriority w:val="99"/>
    <w:semiHidden/>
    <w:rsid w:val="001061D7"/>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d.be/nogni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l\Documents\Aangepaste%20Office-sjablonen\VAD-template.dotx" TargetMode="External"/></Relationships>
</file>

<file path=word/theme/theme1.xml><?xml version="1.0" encoding="utf-8"?>
<a:theme xmlns:a="http://schemas.openxmlformats.org/drawingml/2006/main" name="VAD">
  <a:themeElements>
    <a:clrScheme name="VAD kleuren">
      <a:dk1>
        <a:srgbClr val="C96858"/>
      </a:dk1>
      <a:lt1>
        <a:sysClr val="window" lastClr="FFFFFF"/>
      </a:lt1>
      <a:dk2>
        <a:srgbClr val="2A4B6D"/>
      </a:dk2>
      <a:lt2>
        <a:srgbClr val="E7E6E6"/>
      </a:lt2>
      <a:accent1>
        <a:srgbClr val="C96858"/>
      </a:accent1>
      <a:accent2>
        <a:srgbClr val="6FABAE"/>
      </a:accent2>
      <a:accent3>
        <a:srgbClr val="90C39B"/>
      </a:accent3>
      <a:accent4>
        <a:srgbClr val="9F89B8"/>
      </a:accent4>
      <a:accent5>
        <a:srgbClr val="EFD36A"/>
      </a:accent5>
      <a:accent6>
        <a:srgbClr val="2A4B6D"/>
      </a:accent6>
      <a:hlink>
        <a:srgbClr val="2A4B6D"/>
      </a:hlink>
      <a:folHlink>
        <a:srgbClr val="C96858"/>
      </a:folHlink>
    </a:clrScheme>
    <a:fontScheme name="Vad lettertypen">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AAF6B-50E9-4C66-A5A4-B9372CC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VAD-template</Template>
  <TotalTime>186</TotalTime>
  <Pages>8</Pages>
  <Words>2032</Words>
  <Characters>11178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Samenvatting Nognito</vt:lpstr>
    </vt:vector>
  </TitlesOfParts>
  <Company>Cheops Technology N.V.</Company>
  <LinksUpToDate>false</LinksUpToDate>
  <CharactersWithSpaces>13184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Samenvatting Nognito</dc:title>
  <dc:subject/>
  <dc:creator>Jonathan Deleener</dc:creator>
  <cp:keywords/>
  <dc:description/>
  <cp:lastModifiedBy>Jonathan Deleener</cp:lastModifiedBy>
  <cp:revision>8</cp:revision>
  <dcterms:created xsi:type="dcterms:W3CDTF">2022-04-20T08:08:00Z</dcterms:created>
  <dcterms:modified xsi:type="dcterms:W3CDTF">2022-04-27T13:50:00Z</dcterms:modified>
</cp:coreProperties>
</file>